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2F2" w:rsidRPr="00C31FBB" w:rsidRDefault="003362F2" w:rsidP="003362F2">
      <w:pPr>
        <w:rPr>
          <w:rFonts w:cs="Arial"/>
        </w:rPr>
      </w:pPr>
    </w:p>
    <w:p w:rsidR="003362F2" w:rsidRPr="00C31FBB" w:rsidRDefault="003362F2" w:rsidP="003362F2">
      <w:pPr>
        <w:rPr>
          <w:rFonts w:cs="Arial"/>
        </w:rPr>
      </w:pPr>
      <w:r w:rsidRPr="00C31FBB">
        <w:rPr>
          <w:rFonts w:cs="Arial"/>
          <w:noProof/>
          <w:sz w:val="28"/>
          <w:lang w:val="nl-BE" w:eastAsia="nl-BE"/>
        </w:rPr>
        <w:drawing>
          <wp:inline distT="0" distB="0" distL="0" distR="0">
            <wp:extent cx="4095750" cy="755527"/>
            <wp:effectExtent l="0" t="0" r="0" b="6985"/>
            <wp:docPr id="1" name="Afbeelding 1" descr="logo_pxl_social_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pxl_social_work"/>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1666" cy="758463"/>
                    </a:xfrm>
                    <a:prstGeom prst="rect">
                      <a:avLst/>
                    </a:prstGeom>
                    <a:noFill/>
                    <a:ln>
                      <a:noFill/>
                    </a:ln>
                  </pic:spPr>
                </pic:pic>
              </a:graphicData>
            </a:graphic>
          </wp:inline>
        </w:drawing>
      </w:r>
    </w:p>
    <w:p w:rsidR="003362F2" w:rsidRPr="00C31FBB" w:rsidRDefault="003362F2" w:rsidP="003362F2">
      <w:pPr>
        <w:rPr>
          <w:rFonts w:cs="Arial"/>
        </w:rPr>
      </w:pPr>
    </w:p>
    <w:p w:rsidR="003362F2" w:rsidRPr="00C31FBB" w:rsidRDefault="003362F2" w:rsidP="003362F2">
      <w:pPr>
        <w:rPr>
          <w:rFonts w:cs="Arial"/>
        </w:rPr>
      </w:pPr>
    </w:p>
    <w:p w:rsidR="003362F2" w:rsidRPr="00C31FBB" w:rsidRDefault="003362F2" w:rsidP="003362F2">
      <w:pPr>
        <w:rPr>
          <w:rFonts w:cs="Arial"/>
        </w:rPr>
      </w:pPr>
    </w:p>
    <w:p w:rsidR="003362F2" w:rsidRPr="00C31FBB" w:rsidRDefault="003362F2" w:rsidP="003362F2">
      <w:pPr>
        <w:rPr>
          <w:rFonts w:cs="Arial"/>
        </w:rPr>
      </w:pPr>
    </w:p>
    <w:p w:rsidR="003362F2" w:rsidRPr="00C31FBB" w:rsidRDefault="003362F2" w:rsidP="003362F2">
      <w:pPr>
        <w:jc w:val="right"/>
        <w:outlineLvl w:val="0"/>
        <w:rPr>
          <w:rFonts w:cs="Arial"/>
          <w:b/>
          <w:szCs w:val="22"/>
          <w:lang w:val="nl-BE"/>
        </w:rPr>
      </w:pPr>
      <w:bookmarkStart w:id="0" w:name="_Toc387523010"/>
      <w:bookmarkStart w:id="1" w:name="_Toc387668216"/>
      <w:r w:rsidRPr="00C31FBB">
        <w:rPr>
          <w:rFonts w:cs="Arial"/>
          <w:b/>
          <w:szCs w:val="22"/>
          <w:lang w:val="nl-BE"/>
        </w:rPr>
        <w:t>Departement Social Work</w:t>
      </w:r>
      <w:bookmarkEnd w:id="0"/>
      <w:bookmarkEnd w:id="1"/>
    </w:p>
    <w:p w:rsidR="003362F2" w:rsidRPr="00C31FBB" w:rsidRDefault="003362F2" w:rsidP="003362F2">
      <w:pPr>
        <w:jc w:val="right"/>
        <w:outlineLvl w:val="0"/>
        <w:rPr>
          <w:rFonts w:cs="Arial"/>
          <w:b/>
          <w:szCs w:val="22"/>
          <w:lang w:val="nl-BE"/>
        </w:rPr>
      </w:pPr>
      <w:bookmarkStart w:id="2" w:name="_Toc387523011"/>
      <w:bookmarkStart w:id="3" w:name="_Toc387668217"/>
      <w:r w:rsidRPr="00C31FBB">
        <w:rPr>
          <w:rFonts w:cs="Arial"/>
          <w:b/>
          <w:szCs w:val="22"/>
          <w:lang w:val="nl-BE"/>
        </w:rPr>
        <w:t>Afstudeerrichting Maatschappelijk Werk</w:t>
      </w:r>
      <w:bookmarkEnd w:id="2"/>
      <w:bookmarkEnd w:id="3"/>
      <w:r w:rsidRPr="00C31FBB">
        <w:rPr>
          <w:rFonts w:cs="Arial"/>
          <w:b/>
          <w:szCs w:val="22"/>
          <w:lang w:val="nl-BE"/>
        </w:rPr>
        <w:t xml:space="preserve"> </w:t>
      </w:r>
    </w:p>
    <w:p w:rsidR="003362F2" w:rsidRPr="00C31FBB" w:rsidRDefault="003362F2" w:rsidP="003362F2">
      <w:pPr>
        <w:jc w:val="center"/>
        <w:rPr>
          <w:rFonts w:cs="Arial"/>
          <w:b/>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outlineLvl w:val="0"/>
        <w:rPr>
          <w:rFonts w:cs="Arial"/>
          <w:b/>
          <w:szCs w:val="22"/>
          <w:lang w:val="nl-BE"/>
        </w:rPr>
      </w:pPr>
      <w:bookmarkStart w:id="4" w:name="_Toc387523012"/>
      <w:bookmarkStart w:id="5" w:name="_Toc387668218"/>
      <w:r w:rsidRPr="00C31FBB">
        <w:rPr>
          <w:rFonts w:cs="Arial"/>
          <w:b/>
          <w:szCs w:val="22"/>
          <w:lang w:val="nl-BE"/>
        </w:rPr>
        <w:t>“</w:t>
      </w:r>
      <w:bookmarkEnd w:id="4"/>
      <w:bookmarkEnd w:id="5"/>
      <w:r w:rsidR="00390350" w:rsidRPr="00390350">
        <w:rPr>
          <w:rFonts w:cs="Arial"/>
          <w:b/>
          <w:szCs w:val="22"/>
          <w:lang w:val="nl-BE"/>
        </w:rPr>
        <w:t>Pottepottepot, doe die vuile voet eens weg</w:t>
      </w:r>
      <w:r w:rsidR="00390350">
        <w:rPr>
          <w:rFonts w:cs="Arial"/>
          <w:b/>
          <w:szCs w:val="22"/>
          <w:lang w:val="nl-BE"/>
        </w:rPr>
        <w:t>”</w:t>
      </w:r>
    </w:p>
    <w:p w:rsidR="003362F2" w:rsidRPr="00C31FBB" w:rsidRDefault="00390350" w:rsidP="00390350">
      <w:pPr>
        <w:spacing w:line="360" w:lineRule="auto"/>
        <w:ind w:left="708"/>
        <w:rPr>
          <w:rFonts w:cs="Arial"/>
          <w:b/>
          <w:szCs w:val="22"/>
          <w:lang w:val="nl-BE"/>
        </w:rPr>
      </w:pPr>
      <w:r>
        <w:rPr>
          <w:rFonts w:cs="Arial"/>
          <w:b/>
          <w:szCs w:val="22"/>
          <w:lang w:val="nl-BE"/>
        </w:rPr>
        <w:t>E</w:t>
      </w:r>
      <w:r w:rsidRPr="00390350">
        <w:rPr>
          <w:rFonts w:cs="Arial"/>
          <w:b/>
          <w:szCs w:val="22"/>
          <w:lang w:val="nl-BE"/>
        </w:rPr>
        <w:t>en praktijkonderzoek in het OCMW Dilsen-Stokkem inzake de participatie van de kinderen uit gezinnen met een leefloon aan sociale, culturele en/of sportieve activiteiten</w:t>
      </w:r>
      <w:r w:rsidR="00646D2C">
        <w:rPr>
          <w:rFonts w:cs="Arial"/>
          <w:b/>
          <w:szCs w:val="22"/>
          <w:lang w:val="nl-BE"/>
        </w:rPr>
        <w:t>.</w:t>
      </w:r>
    </w:p>
    <w:p w:rsidR="003362F2" w:rsidRPr="00C31FBB" w:rsidRDefault="003362F2" w:rsidP="003362F2">
      <w:pPr>
        <w:spacing w:line="360" w:lineRule="auto"/>
        <w:ind w:left="5664" w:firstLine="708"/>
        <w:outlineLvl w:val="0"/>
        <w:rPr>
          <w:rFonts w:cs="Arial"/>
          <w:b/>
          <w:szCs w:val="22"/>
          <w:lang w:val="nl-BE"/>
        </w:rPr>
      </w:pPr>
      <w:bookmarkStart w:id="6" w:name="_Toc387523014"/>
      <w:bookmarkStart w:id="7" w:name="_Toc387668220"/>
      <w:r w:rsidRPr="00C31FBB">
        <w:rPr>
          <w:rFonts w:cs="Arial"/>
          <w:b/>
          <w:szCs w:val="22"/>
          <w:lang w:val="nl-BE"/>
        </w:rPr>
        <w:t>Door</w:t>
      </w:r>
      <w:r w:rsidRPr="00C31FBB">
        <w:rPr>
          <w:rFonts w:cs="Arial"/>
          <w:b/>
          <w:szCs w:val="22"/>
          <w:lang w:val="nl-BE"/>
        </w:rPr>
        <w:tab/>
        <w:t>Berben Melissa</w:t>
      </w:r>
      <w:bookmarkEnd w:id="6"/>
      <w:bookmarkEnd w:id="7"/>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outlineLvl w:val="0"/>
        <w:rPr>
          <w:rFonts w:cs="Arial"/>
          <w:b/>
          <w:szCs w:val="22"/>
          <w:lang w:val="nl-BE"/>
        </w:rPr>
      </w:pPr>
      <w:bookmarkStart w:id="8" w:name="_Toc387523015"/>
      <w:bookmarkStart w:id="9" w:name="_Toc387668221"/>
      <w:r w:rsidRPr="00C31FBB">
        <w:rPr>
          <w:rFonts w:cs="Arial"/>
          <w:b/>
          <w:szCs w:val="22"/>
          <w:lang w:val="nl-BE"/>
        </w:rPr>
        <w:t>Eindwerk aangeboden tot het bekomen</w:t>
      </w:r>
      <w:bookmarkEnd w:id="8"/>
      <w:bookmarkEnd w:id="9"/>
      <w:r w:rsidRPr="00C31FBB">
        <w:rPr>
          <w:rFonts w:cs="Arial"/>
          <w:b/>
          <w:szCs w:val="22"/>
          <w:lang w:val="nl-BE"/>
        </w:rPr>
        <w:t xml:space="preserve"> </w:t>
      </w:r>
    </w:p>
    <w:p w:rsidR="003362F2" w:rsidRPr="00C31FBB" w:rsidRDefault="003362F2" w:rsidP="003362F2">
      <w:pPr>
        <w:spacing w:line="360" w:lineRule="auto"/>
        <w:rPr>
          <w:rFonts w:cs="Arial"/>
          <w:b/>
          <w:szCs w:val="22"/>
          <w:lang w:val="nl-BE"/>
        </w:rPr>
      </w:pPr>
      <w:r w:rsidRPr="00C31FBB">
        <w:rPr>
          <w:rFonts w:cs="Arial"/>
          <w:b/>
          <w:szCs w:val="22"/>
          <w:lang w:val="nl-BE"/>
        </w:rPr>
        <w:t>van het diploma bachelor sociaal werk</w:t>
      </w:r>
    </w:p>
    <w:p w:rsidR="003362F2" w:rsidRPr="00C31FBB" w:rsidRDefault="003362F2" w:rsidP="003362F2">
      <w:pPr>
        <w:spacing w:line="360" w:lineRule="auto"/>
        <w:rPr>
          <w:rFonts w:cs="Arial"/>
          <w:b/>
          <w:szCs w:val="22"/>
          <w:lang w:val="nl-BE"/>
        </w:rPr>
      </w:pPr>
      <w:r w:rsidRPr="00C31FBB">
        <w:rPr>
          <w:rFonts w:cs="Arial"/>
          <w:b/>
          <w:szCs w:val="22"/>
          <w:lang w:val="nl-BE"/>
        </w:rPr>
        <w:t>(maatschappelijk assistent)</w:t>
      </w: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jc w:val="center"/>
        <w:outlineLvl w:val="0"/>
        <w:rPr>
          <w:rFonts w:cs="Arial"/>
          <w:b/>
          <w:szCs w:val="22"/>
          <w:lang w:val="nl-BE"/>
        </w:rPr>
      </w:pPr>
      <w:bookmarkStart w:id="10" w:name="_Toc387523016"/>
      <w:bookmarkStart w:id="11" w:name="_Toc387668222"/>
      <w:r w:rsidRPr="00C31FBB">
        <w:rPr>
          <w:rFonts w:cs="Arial"/>
          <w:b/>
          <w:szCs w:val="22"/>
          <w:lang w:val="nl-BE"/>
        </w:rPr>
        <w:t>Hasselt</w:t>
      </w:r>
      <w:bookmarkEnd w:id="10"/>
      <w:bookmarkEnd w:id="11"/>
    </w:p>
    <w:p w:rsidR="003362F2" w:rsidRPr="00C31FBB" w:rsidRDefault="003362F2" w:rsidP="003362F2">
      <w:pPr>
        <w:spacing w:line="360" w:lineRule="auto"/>
        <w:jc w:val="center"/>
        <w:rPr>
          <w:rFonts w:cs="Arial"/>
          <w:b/>
          <w:szCs w:val="22"/>
          <w:lang w:val="nl-BE"/>
        </w:rPr>
      </w:pPr>
      <w:r w:rsidRPr="00C31FBB">
        <w:rPr>
          <w:rFonts w:cs="Arial"/>
          <w:b/>
          <w:szCs w:val="22"/>
          <w:lang w:val="nl-BE"/>
        </w:rPr>
        <w:t>Academiejaar 2013- 2014</w:t>
      </w:r>
    </w:p>
    <w:p w:rsidR="003362F2" w:rsidRPr="00C31FBB" w:rsidRDefault="003362F2" w:rsidP="003362F2">
      <w:pPr>
        <w:rPr>
          <w:rFonts w:cs="Arial"/>
          <w:b/>
        </w:rPr>
      </w:pPr>
    </w:p>
    <w:p w:rsidR="003362F2" w:rsidRPr="00C31FBB" w:rsidRDefault="003362F2" w:rsidP="003362F2">
      <w:pPr>
        <w:jc w:val="left"/>
        <w:rPr>
          <w:rFonts w:cs="Arial"/>
          <w:b/>
        </w:rPr>
        <w:sectPr w:rsidR="003362F2" w:rsidRPr="00C31FBB" w:rsidSect="00AA13CC">
          <w:footerReference w:type="default" r:id="rId9"/>
          <w:pgSz w:w="11906" w:h="16838"/>
          <w:pgMar w:top="1417" w:right="1417" w:bottom="1417" w:left="1417" w:header="708" w:footer="708" w:gutter="0"/>
          <w:pgNumType w:start="0"/>
          <w:cols w:space="708"/>
          <w:docGrid w:linePitch="360"/>
        </w:sectPr>
      </w:pPr>
      <w:r w:rsidRPr="00C31FBB">
        <w:rPr>
          <w:rFonts w:cs="Arial"/>
          <w:b/>
        </w:rPr>
        <w:br w:type="page"/>
      </w:r>
    </w:p>
    <w:p w:rsidR="003362F2" w:rsidRPr="00C31FBB" w:rsidRDefault="003362F2" w:rsidP="003362F2">
      <w:pPr>
        <w:jc w:val="left"/>
        <w:rPr>
          <w:rFonts w:cs="Arial"/>
          <w:b/>
        </w:rPr>
      </w:pPr>
    </w:p>
    <w:p w:rsidR="003362F2" w:rsidRPr="00C31FBB" w:rsidRDefault="003362F2" w:rsidP="003362F2">
      <w:pPr>
        <w:rPr>
          <w:rFonts w:cs="Arial"/>
        </w:rPr>
      </w:pPr>
      <w:r w:rsidRPr="00C31FBB">
        <w:rPr>
          <w:rFonts w:cs="Arial"/>
          <w:noProof/>
          <w:sz w:val="28"/>
          <w:lang w:val="nl-BE" w:eastAsia="nl-BE"/>
        </w:rPr>
        <w:drawing>
          <wp:inline distT="0" distB="0" distL="0" distR="0">
            <wp:extent cx="4095750" cy="755527"/>
            <wp:effectExtent l="0" t="0" r="0" b="6985"/>
            <wp:docPr id="21" name="Afbeelding 21" descr="logo_pxl_social_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pxl_social_work"/>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1666" cy="758463"/>
                    </a:xfrm>
                    <a:prstGeom prst="rect">
                      <a:avLst/>
                    </a:prstGeom>
                    <a:noFill/>
                    <a:ln>
                      <a:noFill/>
                    </a:ln>
                  </pic:spPr>
                </pic:pic>
              </a:graphicData>
            </a:graphic>
          </wp:inline>
        </w:drawing>
      </w:r>
    </w:p>
    <w:p w:rsidR="003362F2" w:rsidRPr="00C31FBB" w:rsidRDefault="003362F2" w:rsidP="003362F2">
      <w:pPr>
        <w:rPr>
          <w:rFonts w:cs="Arial"/>
        </w:rPr>
      </w:pPr>
    </w:p>
    <w:p w:rsidR="003362F2" w:rsidRPr="00C31FBB" w:rsidRDefault="003362F2" w:rsidP="003362F2">
      <w:pPr>
        <w:rPr>
          <w:rFonts w:cs="Arial"/>
        </w:rPr>
      </w:pPr>
    </w:p>
    <w:p w:rsidR="003362F2" w:rsidRPr="00C31FBB" w:rsidRDefault="003362F2" w:rsidP="003362F2">
      <w:pPr>
        <w:rPr>
          <w:rFonts w:cs="Arial"/>
        </w:rPr>
      </w:pPr>
    </w:p>
    <w:p w:rsidR="003362F2" w:rsidRPr="00C31FBB" w:rsidRDefault="003362F2" w:rsidP="003362F2">
      <w:pPr>
        <w:rPr>
          <w:rFonts w:cs="Arial"/>
        </w:rPr>
      </w:pPr>
    </w:p>
    <w:p w:rsidR="003362F2" w:rsidRPr="00C31FBB" w:rsidRDefault="003362F2" w:rsidP="003362F2">
      <w:pPr>
        <w:jc w:val="right"/>
        <w:outlineLvl w:val="0"/>
        <w:rPr>
          <w:rFonts w:cs="Arial"/>
          <w:b/>
          <w:szCs w:val="22"/>
          <w:lang w:val="nl-BE"/>
        </w:rPr>
      </w:pPr>
      <w:bookmarkStart w:id="12" w:name="_Toc387523017"/>
      <w:bookmarkStart w:id="13" w:name="_Toc387668223"/>
      <w:r w:rsidRPr="00C31FBB">
        <w:rPr>
          <w:rFonts w:cs="Arial"/>
          <w:b/>
          <w:szCs w:val="22"/>
          <w:lang w:val="nl-BE"/>
        </w:rPr>
        <w:t>Departement Social Work</w:t>
      </w:r>
      <w:bookmarkEnd w:id="12"/>
      <w:bookmarkEnd w:id="13"/>
    </w:p>
    <w:p w:rsidR="003362F2" w:rsidRPr="00C31FBB" w:rsidRDefault="003362F2" w:rsidP="003362F2">
      <w:pPr>
        <w:jc w:val="right"/>
        <w:outlineLvl w:val="0"/>
        <w:rPr>
          <w:rFonts w:cs="Arial"/>
          <w:b/>
          <w:szCs w:val="22"/>
          <w:lang w:val="nl-BE"/>
        </w:rPr>
      </w:pPr>
      <w:bookmarkStart w:id="14" w:name="_Toc387523018"/>
      <w:bookmarkStart w:id="15" w:name="_Toc387668224"/>
      <w:r w:rsidRPr="00C31FBB">
        <w:rPr>
          <w:rFonts w:cs="Arial"/>
          <w:b/>
          <w:szCs w:val="22"/>
          <w:lang w:val="nl-BE"/>
        </w:rPr>
        <w:t>Afstudeerrichting Maatschappelijk Werk</w:t>
      </w:r>
      <w:bookmarkEnd w:id="14"/>
      <w:bookmarkEnd w:id="15"/>
      <w:r w:rsidRPr="00C31FBB">
        <w:rPr>
          <w:rFonts w:cs="Arial"/>
          <w:b/>
          <w:szCs w:val="22"/>
          <w:lang w:val="nl-BE"/>
        </w:rPr>
        <w:t xml:space="preserve"> </w:t>
      </w:r>
    </w:p>
    <w:p w:rsidR="003362F2" w:rsidRPr="00C31FBB" w:rsidRDefault="003362F2" w:rsidP="003362F2">
      <w:pPr>
        <w:jc w:val="center"/>
        <w:rPr>
          <w:rFonts w:cs="Arial"/>
          <w:b/>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rPr>
          <w:rFonts w:cs="Arial"/>
          <w:szCs w:val="22"/>
          <w:lang w:val="nl-BE"/>
        </w:rPr>
      </w:pPr>
    </w:p>
    <w:p w:rsidR="003362F2" w:rsidRPr="00C31FBB" w:rsidRDefault="003362F2" w:rsidP="003362F2">
      <w:pPr>
        <w:spacing w:line="360" w:lineRule="auto"/>
        <w:jc w:val="center"/>
        <w:outlineLvl w:val="0"/>
        <w:rPr>
          <w:rFonts w:cs="Arial"/>
          <w:b/>
          <w:szCs w:val="22"/>
          <w:lang w:val="nl-BE"/>
        </w:rPr>
      </w:pPr>
      <w:bookmarkStart w:id="16" w:name="_Toc387523019"/>
      <w:bookmarkStart w:id="17" w:name="_Toc387668225"/>
      <w:r w:rsidRPr="00C31FBB">
        <w:rPr>
          <w:rFonts w:cs="Arial"/>
          <w:b/>
          <w:szCs w:val="22"/>
          <w:lang w:val="nl-BE"/>
        </w:rPr>
        <w:t>“</w:t>
      </w:r>
      <w:bookmarkEnd w:id="16"/>
      <w:bookmarkEnd w:id="17"/>
      <w:r w:rsidR="00390350" w:rsidRPr="00390350">
        <w:rPr>
          <w:rFonts w:cs="Arial"/>
          <w:b/>
          <w:szCs w:val="22"/>
          <w:lang w:val="nl-BE"/>
        </w:rPr>
        <w:t>Pottepottepot, doe die vuile voet eens weg</w:t>
      </w:r>
      <w:r w:rsidR="00390350">
        <w:rPr>
          <w:rFonts w:cs="Arial"/>
          <w:b/>
          <w:szCs w:val="22"/>
          <w:lang w:val="nl-BE"/>
        </w:rPr>
        <w:t>”</w:t>
      </w:r>
    </w:p>
    <w:p w:rsidR="003362F2" w:rsidRPr="00C31FBB" w:rsidRDefault="00390350" w:rsidP="00390350">
      <w:pPr>
        <w:spacing w:line="360" w:lineRule="auto"/>
        <w:ind w:left="708"/>
        <w:rPr>
          <w:rFonts w:cs="Arial"/>
          <w:b/>
          <w:szCs w:val="22"/>
          <w:lang w:val="nl-BE"/>
        </w:rPr>
      </w:pPr>
      <w:r>
        <w:rPr>
          <w:rFonts w:cs="Arial"/>
          <w:b/>
          <w:szCs w:val="22"/>
          <w:lang w:val="nl-BE"/>
        </w:rPr>
        <w:t>E</w:t>
      </w:r>
      <w:r w:rsidRPr="00390350">
        <w:rPr>
          <w:rFonts w:cs="Arial"/>
          <w:b/>
          <w:szCs w:val="22"/>
          <w:lang w:val="nl-BE"/>
        </w:rPr>
        <w:t>en praktijkonderzoek in het OCMW Dilsen-Stokkem inzake de participatie van de kinderen uit gezinnen met een leefloon aan sociale, culturele en/of sportieve activiteiten</w:t>
      </w:r>
      <w:r w:rsidR="00646D2C">
        <w:rPr>
          <w:rFonts w:cs="Arial"/>
          <w:b/>
          <w:szCs w:val="22"/>
          <w:lang w:val="nl-BE"/>
        </w:rPr>
        <w:t>.</w:t>
      </w:r>
    </w:p>
    <w:p w:rsidR="003362F2" w:rsidRPr="00C31FBB" w:rsidRDefault="003362F2" w:rsidP="003362F2">
      <w:pPr>
        <w:spacing w:line="360" w:lineRule="auto"/>
        <w:ind w:left="5664" w:firstLine="708"/>
        <w:outlineLvl w:val="0"/>
        <w:rPr>
          <w:rFonts w:cs="Arial"/>
          <w:b/>
          <w:szCs w:val="22"/>
          <w:lang w:val="nl-BE"/>
        </w:rPr>
      </w:pPr>
      <w:bookmarkStart w:id="18" w:name="_Toc387523021"/>
      <w:bookmarkStart w:id="19" w:name="_Toc387668227"/>
      <w:r w:rsidRPr="00C31FBB">
        <w:rPr>
          <w:rFonts w:cs="Arial"/>
          <w:b/>
          <w:szCs w:val="22"/>
          <w:lang w:val="nl-BE"/>
        </w:rPr>
        <w:t>Door</w:t>
      </w:r>
      <w:r w:rsidRPr="00C31FBB">
        <w:rPr>
          <w:rFonts w:cs="Arial"/>
          <w:b/>
          <w:szCs w:val="22"/>
          <w:lang w:val="nl-BE"/>
        </w:rPr>
        <w:tab/>
        <w:t>Berben Melissa</w:t>
      </w:r>
      <w:bookmarkEnd w:id="18"/>
      <w:bookmarkEnd w:id="19"/>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outlineLvl w:val="0"/>
        <w:rPr>
          <w:rFonts w:cs="Arial"/>
          <w:b/>
          <w:szCs w:val="22"/>
          <w:lang w:val="nl-BE"/>
        </w:rPr>
      </w:pPr>
      <w:bookmarkStart w:id="20" w:name="_Toc387523022"/>
      <w:bookmarkStart w:id="21" w:name="_Toc387668228"/>
      <w:r w:rsidRPr="00C31FBB">
        <w:rPr>
          <w:rFonts w:cs="Arial"/>
          <w:b/>
          <w:szCs w:val="22"/>
          <w:lang w:val="nl-BE"/>
        </w:rPr>
        <w:t>Eindwerk aangeboden tot het bekomen</w:t>
      </w:r>
      <w:bookmarkEnd w:id="20"/>
      <w:bookmarkEnd w:id="21"/>
      <w:r w:rsidRPr="00C31FBB">
        <w:rPr>
          <w:rFonts w:cs="Arial"/>
          <w:b/>
          <w:szCs w:val="22"/>
          <w:lang w:val="nl-BE"/>
        </w:rPr>
        <w:t xml:space="preserve"> </w:t>
      </w:r>
    </w:p>
    <w:p w:rsidR="003362F2" w:rsidRPr="00C31FBB" w:rsidRDefault="003362F2" w:rsidP="003362F2">
      <w:pPr>
        <w:spacing w:line="360" w:lineRule="auto"/>
        <w:rPr>
          <w:rFonts w:cs="Arial"/>
          <w:b/>
          <w:szCs w:val="22"/>
          <w:lang w:val="nl-BE"/>
        </w:rPr>
      </w:pPr>
      <w:r w:rsidRPr="00C31FBB">
        <w:rPr>
          <w:rFonts w:cs="Arial"/>
          <w:b/>
          <w:szCs w:val="22"/>
          <w:lang w:val="nl-BE"/>
        </w:rPr>
        <w:t>van het diploma bachelor sociaal werk</w:t>
      </w:r>
    </w:p>
    <w:p w:rsidR="003362F2" w:rsidRPr="00C31FBB" w:rsidRDefault="003362F2" w:rsidP="003362F2">
      <w:pPr>
        <w:spacing w:line="360" w:lineRule="auto"/>
        <w:rPr>
          <w:rFonts w:cs="Arial"/>
          <w:b/>
          <w:szCs w:val="22"/>
          <w:lang w:val="nl-BE"/>
        </w:rPr>
      </w:pPr>
      <w:r w:rsidRPr="00C31FBB">
        <w:rPr>
          <w:rFonts w:cs="Arial"/>
          <w:b/>
          <w:szCs w:val="22"/>
          <w:lang w:val="nl-BE"/>
        </w:rPr>
        <w:t>(maatschappelijk assistent)</w:t>
      </w: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rPr>
          <w:rFonts w:cs="Arial"/>
          <w:b/>
          <w:szCs w:val="22"/>
          <w:lang w:val="nl-BE"/>
        </w:rPr>
      </w:pPr>
    </w:p>
    <w:p w:rsidR="003362F2" w:rsidRPr="00C31FBB" w:rsidRDefault="003362F2" w:rsidP="003362F2">
      <w:pPr>
        <w:spacing w:line="360" w:lineRule="auto"/>
        <w:jc w:val="center"/>
        <w:outlineLvl w:val="0"/>
        <w:rPr>
          <w:rFonts w:cs="Arial"/>
          <w:b/>
          <w:szCs w:val="22"/>
          <w:lang w:val="nl-BE"/>
        </w:rPr>
      </w:pPr>
      <w:bookmarkStart w:id="22" w:name="_Toc387523023"/>
      <w:bookmarkStart w:id="23" w:name="_Toc387668229"/>
      <w:r w:rsidRPr="00C31FBB">
        <w:rPr>
          <w:rFonts w:cs="Arial"/>
          <w:b/>
          <w:szCs w:val="22"/>
          <w:lang w:val="nl-BE"/>
        </w:rPr>
        <w:t>Hasselt</w:t>
      </w:r>
      <w:bookmarkEnd w:id="22"/>
      <w:bookmarkEnd w:id="23"/>
    </w:p>
    <w:p w:rsidR="003362F2" w:rsidRPr="00C31FBB" w:rsidRDefault="003362F2" w:rsidP="00277CC6">
      <w:pPr>
        <w:spacing w:line="360" w:lineRule="auto"/>
        <w:jc w:val="center"/>
        <w:rPr>
          <w:rFonts w:cs="Arial"/>
          <w:b/>
        </w:rPr>
        <w:sectPr w:rsidR="003362F2" w:rsidRPr="00C31FBB" w:rsidSect="00AA13CC">
          <w:footerReference w:type="default" r:id="rId10"/>
          <w:pgSz w:w="11906" w:h="16838"/>
          <w:pgMar w:top="1417" w:right="1417" w:bottom="1417" w:left="1417" w:header="708" w:footer="708" w:gutter="0"/>
          <w:pgNumType w:start="1"/>
          <w:cols w:space="708"/>
          <w:docGrid w:linePitch="360"/>
        </w:sectPr>
      </w:pPr>
      <w:r w:rsidRPr="00C31FBB">
        <w:rPr>
          <w:rFonts w:cs="Arial"/>
          <w:b/>
          <w:szCs w:val="22"/>
          <w:lang w:val="nl-BE"/>
        </w:rPr>
        <w:t>Academiejaar 2013- 201</w:t>
      </w:r>
      <w:r w:rsidR="00277CC6">
        <w:rPr>
          <w:rFonts w:cs="Arial"/>
          <w:b/>
          <w:szCs w:val="22"/>
          <w:lang w:val="nl-BE"/>
        </w:rPr>
        <w:t>4</w:t>
      </w:r>
    </w:p>
    <w:p w:rsidR="003362F2" w:rsidRPr="00C31FBB" w:rsidRDefault="003362F2" w:rsidP="003362F2">
      <w:pPr>
        <w:jc w:val="left"/>
        <w:rPr>
          <w:rFonts w:cs="Arial"/>
          <w:b/>
        </w:rPr>
      </w:pPr>
    </w:p>
    <w:p w:rsidR="003362F2" w:rsidRPr="00C31FBB" w:rsidRDefault="003362F2" w:rsidP="003362F2">
      <w:pPr>
        <w:rPr>
          <w:rFonts w:cs="Arial"/>
          <w:b/>
          <w:szCs w:val="22"/>
        </w:rPr>
      </w:pPr>
      <w:r w:rsidRPr="00C31FBB">
        <w:rPr>
          <w:rFonts w:cs="Arial"/>
          <w:b/>
          <w:szCs w:val="22"/>
        </w:rPr>
        <w:t>Woord vooraf</w:t>
      </w:r>
    </w:p>
    <w:p w:rsidR="003362F2" w:rsidRPr="00C31FBB" w:rsidRDefault="003362F2" w:rsidP="003362F2">
      <w:pPr>
        <w:rPr>
          <w:rFonts w:cs="Arial"/>
          <w:szCs w:val="22"/>
        </w:rPr>
      </w:pPr>
      <w:r w:rsidRPr="00C31FBB">
        <w:rPr>
          <w:rFonts w:cs="Arial"/>
          <w:szCs w:val="22"/>
        </w:rPr>
        <w:t xml:space="preserve">Na 3 jaar studeren ben ik bijna aan het eind van mijn studie beland. De laatste fase van deze studie houdt het schrijven van eindwerk in. Een eindwerk schrijven was voor mij een ervaring die ik nog niet eerder heb meegemaakt, ik heb enorm veel bijgeleerd. Vandaar dat ik graag een dankwoord wil richten naar de mensen die me in </w:t>
      </w:r>
      <w:r w:rsidR="00336196">
        <w:rPr>
          <w:rFonts w:cs="Arial"/>
          <w:szCs w:val="22"/>
        </w:rPr>
        <w:t>deze periode zeer goed begeleid</w:t>
      </w:r>
      <w:r w:rsidRPr="00C31FBB">
        <w:rPr>
          <w:rFonts w:cs="Arial"/>
          <w:szCs w:val="22"/>
        </w:rPr>
        <w:t xml:space="preserve"> en ondersteund hebben. </w:t>
      </w:r>
    </w:p>
    <w:p w:rsidR="003362F2" w:rsidRPr="00C31FBB" w:rsidRDefault="003362F2" w:rsidP="003362F2">
      <w:pPr>
        <w:rPr>
          <w:rFonts w:cs="Arial"/>
          <w:szCs w:val="22"/>
        </w:rPr>
      </w:pPr>
      <w:r w:rsidRPr="00C31FBB">
        <w:rPr>
          <w:rFonts w:cs="Arial"/>
          <w:szCs w:val="22"/>
        </w:rPr>
        <w:t>De voorbij 3 maanden waren vrij intensief door zowel de stage op de sociale dienst van het OCMW Dilsen-Stokkem als door het eindwerk. Ik zou graag meneer Benny Jansen willen bedanken voor de tijd die hij steeds heeft vrijgemaakt om me bijstaan met het eindwerk. Zijn feedback en e</w:t>
      </w:r>
      <w:r w:rsidR="00336196">
        <w:rPr>
          <w:rFonts w:cs="Arial"/>
          <w:szCs w:val="22"/>
        </w:rPr>
        <w:t>rvaring hebben</w:t>
      </w:r>
      <w:r w:rsidRPr="00C31FBB">
        <w:rPr>
          <w:rFonts w:cs="Arial"/>
          <w:szCs w:val="22"/>
        </w:rPr>
        <w:t xml:space="preserve"> mij enorm vooruit geholpen met dit eindwerk. Graag zou ik in het algemeen de sociale dienst willen bedanken, dankzij hun heb ik de k</w:t>
      </w:r>
      <w:r w:rsidR="00336196">
        <w:rPr>
          <w:rFonts w:cs="Arial"/>
          <w:szCs w:val="22"/>
        </w:rPr>
        <w:t xml:space="preserve">ans gekregen om te groeien tot </w:t>
      </w:r>
      <w:r w:rsidRPr="00C31FBB">
        <w:rPr>
          <w:rFonts w:cs="Arial"/>
          <w:szCs w:val="22"/>
        </w:rPr>
        <w:t>een volwaardig maatschappelijk assistent. In het bijzonder zou ik mijn stageme</w:t>
      </w:r>
      <w:r w:rsidRPr="00C31FBB">
        <w:rPr>
          <w:rFonts w:cs="Arial"/>
          <w:szCs w:val="22"/>
        </w:rPr>
        <w:t>n</w:t>
      </w:r>
      <w:r w:rsidRPr="00C31FBB">
        <w:rPr>
          <w:rFonts w:cs="Arial"/>
          <w:szCs w:val="22"/>
        </w:rPr>
        <w:t>toren willen bedanken Katrien Renette en Dirk Nijs. Ook zij hebben steeds tijd voor mij vri</w:t>
      </w:r>
      <w:r w:rsidRPr="00C31FBB">
        <w:rPr>
          <w:rFonts w:cs="Arial"/>
          <w:szCs w:val="22"/>
        </w:rPr>
        <w:t>j</w:t>
      </w:r>
      <w:r w:rsidRPr="00C31FBB">
        <w:rPr>
          <w:rFonts w:cs="Arial"/>
          <w:szCs w:val="22"/>
        </w:rPr>
        <w:t xml:space="preserve">gemaakt. </w:t>
      </w:r>
    </w:p>
    <w:p w:rsidR="003362F2" w:rsidRPr="00C31FBB" w:rsidRDefault="003362F2" w:rsidP="003362F2">
      <w:pPr>
        <w:rPr>
          <w:rFonts w:cs="Arial"/>
          <w:szCs w:val="22"/>
        </w:rPr>
      </w:pPr>
      <w:r w:rsidRPr="00C31FBB">
        <w:rPr>
          <w:rFonts w:cs="Arial"/>
          <w:szCs w:val="22"/>
        </w:rPr>
        <w:t>Verder verdient Jutta Verstrae</w:t>
      </w:r>
      <w:r w:rsidR="00336196">
        <w:rPr>
          <w:rFonts w:cs="Arial"/>
          <w:szCs w:val="22"/>
        </w:rPr>
        <w:t>ten ook een dankwoord</w:t>
      </w:r>
      <w:r w:rsidRPr="00C31FBB">
        <w:rPr>
          <w:rFonts w:cs="Arial"/>
          <w:szCs w:val="22"/>
        </w:rPr>
        <w:t>. Zij stond me steeds bij met goede fee</w:t>
      </w:r>
      <w:r w:rsidR="00336196">
        <w:rPr>
          <w:rFonts w:cs="Arial"/>
          <w:szCs w:val="22"/>
        </w:rPr>
        <w:t>d</w:t>
      </w:r>
      <w:r w:rsidRPr="00C31FBB">
        <w:rPr>
          <w:rFonts w:cs="Arial"/>
          <w:szCs w:val="22"/>
        </w:rPr>
        <w:t>back en steunde me in de keuze voor mijn onderwerp.</w:t>
      </w:r>
    </w:p>
    <w:p w:rsidR="003362F2" w:rsidRPr="00C31FBB" w:rsidRDefault="003362F2" w:rsidP="003362F2">
      <w:pPr>
        <w:rPr>
          <w:rFonts w:cs="Arial"/>
          <w:szCs w:val="22"/>
        </w:rPr>
      </w:pPr>
      <w:r w:rsidRPr="00C31FBB">
        <w:rPr>
          <w:rFonts w:cs="Arial"/>
          <w:szCs w:val="22"/>
        </w:rPr>
        <w:t>Als laatste zou ik graag mijn ouders willen bedanken om me te steunen, niet enkel in de voorbij 3 maanden, maar in de voorbij 3 jaar. Dankzij hen</w:t>
      </w:r>
      <w:r w:rsidR="00336196">
        <w:rPr>
          <w:rFonts w:cs="Arial"/>
          <w:szCs w:val="22"/>
        </w:rPr>
        <w:t xml:space="preserve"> heb ik de kans gekregen om </w:t>
      </w:r>
      <w:r w:rsidRPr="00C31FBB">
        <w:rPr>
          <w:rFonts w:cs="Arial"/>
          <w:szCs w:val="22"/>
        </w:rPr>
        <w:t>maa</w:t>
      </w:r>
      <w:r w:rsidRPr="00C31FBB">
        <w:rPr>
          <w:rFonts w:cs="Arial"/>
          <w:szCs w:val="22"/>
        </w:rPr>
        <w:t>t</w:t>
      </w:r>
      <w:r w:rsidRPr="00C31FBB">
        <w:rPr>
          <w:rFonts w:cs="Arial"/>
          <w:szCs w:val="22"/>
        </w:rPr>
        <w:t xml:space="preserve">schappelijk assistent te worden. </w:t>
      </w:r>
    </w:p>
    <w:p w:rsidR="003362F2" w:rsidRPr="00C31FBB" w:rsidRDefault="003362F2" w:rsidP="003362F2">
      <w:pPr>
        <w:rPr>
          <w:rFonts w:cs="Arial"/>
          <w:szCs w:val="22"/>
        </w:rPr>
      </w:pPr>
      <w:r w:rsidRPr="00C31FBB">
        <w:rPr>
          <w:rFonts w:cs="Arial"/>
          <w:szCs w:val="22"/>
        </w:rPr>
        <w:t>Dankzij al bovenstaande personen heb ik de mogelijkheid gekregen om mezelf te ontwikk</w:t>
      </w:r>
      <w:r w:rsidRPr="00C31FBB">
        <w:rPr>
          <w:rFonts w:cs="Arial"/>
          <w:szCs w:val="22"/>
        </w:rPr>
        <w:t>e</w:t>
      </w:r>
      <w:r w:rsidRPr="00C31FBB">
        <w:rPr>
          <w:rFonts w:cs="Arial"/>
          <w:szCs w:val="22"/>
        </w:rPr>
        <w:t xml:space="preserve">len en te ontplooien. Dankzij hun was dit eindwerk niet tot stand gekomen. </w:t>
      </w:r>
    </w:p>
    <w:p w:rsidR="003362F2" w:rsidRPr="00C31FBB" w:rsidRDefault="003362F2" w:rsidP="003362F2">
      <w:pPr>
        <w:rPr>
          <w:rFonts w:cs="Arial"/>
          <w:szCs w:val="22"/>
        </w:rPr>
      </w:pPr>
      <w:r w:rsidRPr="00C31FBB">
        <w:rPr>
          <w:rFonts w:cs="Arial"/>
          <w:szCs w:val="22"/>
        </w:rPr>
        <w:br w:type="page"/>
      </w:r>
    </w:p>
    <w:sdt>
      <w:sdtPr>
        <w:rPr>
          <w:rFonts w:ascii="Arial" w:eastAsia="Times New Roman" w:hAnsi="Arial" w:cs="Times New Roman"/>
          <w:b w:val="0"/>
          <w:bCs w:val="0"/>
          <w:color w:val="auto"/>
          <w:sz w:val="22"/>
          <w:szCs w:val="24"/>
          <w:lang w:val="nl-NL" w:eastAsia="nl-NL"/>
        </w:rPr>
        <w:id w:val="-857280794"/>
        <w:docPartObj>
          <w:docPartGallery w:val="Table of Contents"/>
          <w:docPartUnique/>
        </w:docPartObj>
      </w:sdtPr>
      <w:sdtContent>
        <w:p w:rsidR="00277CC6" w:rsidRPr="00277CC6" w:rsidRDefault="00277CC6" w:rsidP="00277CC6">
          <w:pPr>
            <w:pStyle w:val="Kopvaninhoudsopgave"/>
          </w:pPr>
          <w:r w:rsidRPr="00277CC6">
            <w:rPr>
              <w:rFonts w:ascii="Arial" w:hAnsi="Arial" w:cs="Arial"/>
              <w:color w:val="auto"/>
            </w:rPr>
            <w:t>Inhoudsopgave</w:t>
          </w:r>
          <w:r w:rsidR="00946653" w:rsidRPr="00946653">
            <w:rPr>
              <w:lang w:val="nl-NL"/>
            </w:rPr>
            <w:fldChar w:fldCharType="begin"/>
          </w:r>
          <w:r>
            <w:rPr>
              <w:lang w:val="nl-NL"/>
            </w:rPr>
            <w:instrText xml:space="preserve"> TOC \o "1-3" \h \z \u </w:instrText>
          </w:r>
          <w:r w:rsidR="00946653" w:rsidRPr="00946653">
            <w:rPr>
              <w:lang w:val="nl-NL"/>
            </w:rPr>
            <w:fldChar w:fldCharType="separate"/>
          </w:r>
        </w:p>
        <w:p w:rsidR="00277CC6" w:rsidRDefault="00946653">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387668230" w:history="1">
            <w:r w:rsidR="00277CC6" w:rsidRPr="00B73DCC">
              <w:rPr>
                <w:rStyle w:val="Hyperlink"/>
                <w:rFonts w:cs="Arial"/>
                <w:noProof/>
              </w:rPr>
              <w:t>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Lijst van afkortingen</w:t>
            </w:r>
            <w:r w:rsidR="00277CC6">
              <w:rPr>
                <w:noProof/>
                <w:webHidden/>
              </w:rPr>
              <w:tab/>
            </w:r>
            <w:r>
              <w:rPr>
                <w:noProof/>
                <w:webHidden/>
              </w:rPr>
              <w:fldChar w:fldCharType="begin"/>
            </w:r>
            <w:r w:rsidR="00277CC6">
              <w:rPr>
                <w:noProof/>
                <w:webHidden/>
              </w:rPr>
              <w:instrText xml:space="preserve"> PAGEREF _Toc387668230 \h </w:instrText>
            </w:r>
            <w:r>
              <w:rPr>
                <w:noProof/>
                <w:webHidden/>
              </w:rPr>
            </w:r>
            <w:r>
              <w:rPr>
                <w:noProof/>
                <w:webHidden/>
              </w:rPr>
              <w:fldChar w:fldCharType="separate"/>
            </w:r>
            <w:r w:rsidR="00277CC6">
              <w:rPr>
                <w:noProof/>
                <w:webHidden/>
              </w:rPr>
              <w:t>6</w:t>
            </w:r>
            <w:r>
              <w:rPr>
                <w:noProof/>
                <w:webHidden/>
              </w:rPr>
              <w:fldChar w:fldCharType="end"/>
            </w:r>
          </w:hyperlink>
        </w:p>
        <w:p w:rsidR="00277CC6" w:rsidRDefault="00946653">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387668231" w:history="1">
            <w:r w:rsidR="00277CC6" w:rsidRPr="00B73DCC">
              <w:rPr>
                <w:rStyle w:val="Hyperlink"/>
                <w:rFonts w:cs="Arial"/>
                <w:noProof/>
              </w:rPr>
              <w:t>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Inleiding</w:t>
            </w:r>
            <w:r w:rsidR="00277CC6">
              <w:rPr>
                <w:noProof/>
                <w:webHidden/>
              </w:rPr>
              <w:tab/>
            </w:r>
            <w:r>
              <w:rPr>
                <w:noProof/>
                <w:webHidden/>
              </w:rPr>
              <w:fldChar w:fldCharType="begin"/>
            </w:r>
            <w:r w:rsidR="00277CC6">
              <w:rPr>
                <w:noProof/>
                <w:webHidden/>
              </w:rPr>
              <w:instrText xml:space="preserve"> PAGEREF _Toc387668231 \h </w:instrText>
            </w:r>
            <w:r>
              <w:rPr>
                <w:noProof/>
                <w:webHidden/>
              </w:rPr>
            </w:r>
            <w:r>
              <w:rPr>
                <w:noProof/>
                <w:webHidden/>
              </w:rPr>
              <w:fldChar w:fldCharType="separate"/>
            </w:r>
            <w:r w:rsidR="00277CC6">
              <w:rPr>
                <w:noProof/>
                <w:webHidden/>
              </w:rPr>
              <w:t>7</w:t>
            </w:r>
            <w:r>
              <w:rPr>
                <w:noProof/>
                <w:webHidden/>
              </w:rPr>
              <w:fldChar w:fldCharType="end"/>
            </w:r>
          </w:hyperlink>
        </w:p>
        <w:p w:rsidR="00277CC6" w:rsidRDefault="00946653">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387668232" w:history="1">
            <w:r w:rsidR="00277CC6" w:rsidRPr="00B73DCC">
              <w:rPr>
                <w:rStyle w:val="Hyperlink"/>
                <w:rFonts w:cs="Arial"/>
                <w:noProof/>
              </w:rPr>
              <w:t>3</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Deel I: Omschrijving stageplaats</w:t>
            </w:r>
            <w:r w:rsidR="00277CC6">
              <w:rPr>
                <w:noProof/>
                <w:webHidden/>
              </w:rPr>
              <w:tab/>
            </w:r>
            <w:r>
              <w:rPr>
                <w:noProof/>
                <w:webHidden/>
              </w:rPr>
              <w:fldChar w:fldCharType="begin"/>
            </w:r>
            <w:r w:rsidR="00277CC6">
              <w:rPr>
                <w:noProof/>
                <w:webHidden/>
              </w:rPr>
              <w:instrText xml:space="preserve"> PAGEREF _Toc387668232 \h </w:instrText>
            </w:r>
            <w:r>
              <w:rPr>
                <w:noProof/>
                <w:webHidden/>
              </w:rPr>
            </w:r>
            <w:r>
              <w:rPr>
                <w:noProof/>
                <w:webHidden/>
              </w:rPr>
              <w:fldChar w:fldCharType="separate"/>
            </w:r>
            <w:r w:rsidR="00277CC6">
              <w:rPr>
                <w:noProof/>
                <w:webHidden/>
              </w:rPr>
              <w:t>8</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33" w:history="1">
            <w:r w:rsidR="00277CC6" w:rsidRPr="00B73DCC">
              <w:rPr>
                <w:rStyle w:val="Hyperlink"/>
                <w:rFonts w:cs="Arial"/>
                <w:noProof/>
              </w:rPr>
              <w:t>3.1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Maatschappelijke situering</w:t>
            </w:r>
            <w:r w:rsidR="00277CC6">
              <w:rPr>
                <w:noProof/>
                <w:webHidden/>
              </w:rPr>
              <w:tab/>
            </w:r>
            <w:r>
              <w:rPr>
                <w:noProof/>
                <w:webHidden/>
              </w:rPr>
              <w:fldChar w:fldCharType="begin"/>
            </w:r>
            <w:r w:rsidR="00277CC6">
              <w:rPr>
                <w:noProof/>
                <w:webHidden/>
              </w:rPr>
              <w:instrText xml:space="preserve"> PAGEREF _Toc387668233 \h </w:instrText>
            </w:r>
            <w:r>
              <w:rPr>
                <w:noProof/>
                <w:webHidden/>
              </w:rPr>
            </w:r>
            <w:r>
              <w:rPr>
                <w:noProof/>
                <w:webHidden/>
              </w:rPr>
              <w:fldChar w:fldCharType="separate"/>
            </w:r>
            <w:r w:rsidR="00277CC6">
              <w:rPr>
                <w:noProof/>
                <w:webHidden/>
              </w:rPr>
              <w:t>8</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34" w:history="1">
            <w:r w:rsidR="00277CC6" w:rsidRPr="00B73DCC">
              <w:rPr>
                <w:rStyle w:val="Hyperlink"/>
                <w:rFonts w:cs="Arial"/>
                <w:noProof/>
              </w:rPr>
              <w:t>3.2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Missie OCMW</w:t>
            </w:r>
            <w:r w:rsidR="00277CC6">
              <w:rPr>
                <w:noProof/>
                <w:webHidden/>
              </w:rPr>
              <w:tab/>
            </w:r>
            <w:r>
              <w:rPr>
                <w:noProof/>
                <w:webHidden/>
              </w:rPr>
              <w:fldChar w:fldCharType="begin"/>
            </w:r>
            <w:r w:rsidR="00277CC6">
              <w:rPr>
                <w:noProof/>
                <w:webHidden/>
              </w:rPr>
              <w:instrText xml:space="preserve"> PAGEREF _Toc387668234 \h </w:instrText>
            </w:r>
            <w:r>
              <w:rPr>
                <w:noProof/>
                <w:webHidden/>
              </w:rPr>
            </w:r>
            <w:r>
              <w:rPr>
                <w:noProof/>
                <w:webHidden/>
              </w:rPr>
              <w:fldChar w:fldCharType="separate"/>
            </w:r>
            <w:r w:rsidR="00277CC6">
              <w:rPr>
                <w:noProof/>
                <w:webHidden/>
              </w:rPr>
              <w:t>9</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35" w:history="1">
            <w:r w:rsidR="00277CC6" w:rsidRPr="00B73DCC">
              <w:rPr>
                <w:rStyle w:val="Hyperlink"/>
                <w:rFonts w:cs="Arial"/>
                <w:noProof/>
              </w:rPr>
              <w:t>3.3</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Visie OCMW Dilsen-Stokkem</w:t>
            </w:r>
            <w:r w:rsidR="00277CC6">
              <w:rPr>
                <w:noProof/>
                <w:webHidden/>
              </w:rPr>
              <w:tab/>
            </w:r>
            <w:r>
              <w:rPr>
                <w:noProof/>
                <w:webHidden/>
              </w:rPr>
              <w:fldChar w:fldCharType="begin"/>
            </w:r>
            <w:r w:rsidR="00277CC6">
              <w:rPr>
                <w:noProof/>
                <w:webHidden/>
              </w:rPr>
              <w:instrText xml:space="preserve"> PAGEREF _Toc387668235 \h </w:instrText>
            </w:r>
            <w:r>
              <w:rPr>
                <w:noProof/>
                <w:webHidden/>
              </w:rPr>
            </w:r>
            <w:r>
              <w:rPr>
                <w:noProof/>
                <w:webHidden/>
              </w:rPr>
              <w:fldChar w:fldCharType="separate"/>
            </w:r>
            <w:r w:rsidR="00277CC6">
              <w:rPr>
                <w:noProof/>
                <w:webHidden/>
              </w:rPr>
              <w:t>10</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36" w:history="1">
            <w:r w:rsidR="00277CC6" w:rsidRPr="00B73DCC">
              <w:rPr>
                <w:rStyle w:val="Hyperlink"/>
                <w:rFonts w:cs="Arial"/>
                <w:noProof/>
              </w:rPr>
              <w:t>3.4</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Belangrijke specifieke taken van een OCMW</w:t>
            </w:r>
            <w:r w:rsidR="00277CC6">
              <w:rPr>
                <w:noProof/>
                <w:webHidden/>
              </w:rPr>
              <w:tab/>
            </w:r>
            <w:r>
              <w:rPr>
                <w:noProof/>
                <w:webHidden/>
              </w:rPr>
              <w:fldChar w:fldCharType="begin"/>
            </w:r>
            <w:r w:rsidR="00277CC6">
              <w:rPr>
                <w:noProof/>
                <w:webHidden/>
              </w:rPr>
              <w:instrText xml:space="preserve"> PAGEREF _Toc387668236 \h </w:instrText>
            </w:r>
            <w:r>
              <w:rPr>
                <w:noProof/>
                <w:webHidden/>
              </w:rPr>
            </w:r>
            <w:r>
              <w:rPr>
                <w:noProof/>
                <w:webHidden/>
              </w:rPr>
              <w:fldChar w:fldCharType="separate"/>
            </w:r>
            <w:r w:rsidR="00277CC6">
              <w:rPr>
                <w:noProof/>
                <w:webHidden/>
              </w:rPr>
              <w:t>10</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37" w:history="1">
            <w:r w:rsidR="00277CC6" w:rsidRPr="00B73DCC">
              <w:rPr>
                <w:rStyle w:val="Hyperlink"/>
                <w:rFonts w:cs="Arial"/>
                <w:noProof/>
              </w:rPr>
              <w:t>3.5</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Werkingsprincipes</w:t>
            </w:r>
            <w:r w:rsidR="00277CC6">
              <w:rPr>
                <w:noProof/>
                <w:webHidden/>
              </w:rPr>
              <w:tab/>
            </w:r>
            <w:r>
              <w:rPr>
                <w:noProof/>
                <w:webHidden/>
              </w:rPr>
              <w:fldChar w:fldCharType="begin"/>
            </w:r>
            <w:r w:rsidR="00277CC6">
              <w:rPr>
                <w:noProof/>
                <w:webHidden/>
              </w:rPr>
              <w:instrText xml:space="preserve"> PAGEREF _Toc387668237 \h </w:instrText>
            </w:r>
            <w:r>
              <w:rPr>
                <w:noProof/>
                <w:webHidden/>
              </w:rPr>
            </w:r>
            <w:r>
              <w:rPr>
                <w:noProof/>
                <w:webHidden/>
              </w:rPr>
              <w:fldChar w:fldCharType="separate"/>
            </w:r>
            <w:r w:rsidR="00277CC6">
              <w:rPr>
                <w:noProof/>
                <w:webHidden/>
              </w:rPr>
              <w:t>11</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38" w:history="1">
            <w:r w:rsidR="00277CC6" w:rsidRPr="00B73DCC">
              <w:rPr>
                <w:rStyle w:val="Hyperlink"/>
                <w:rFonts w:cs="Arial"/>
                <w:noProof/>
              </w:rPr>
              <w:t>3.6</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Doelgroep</w:t>
            </w:r>
            <w:r w:rsidR="00277CC6">
              <w:rPr>
                <w:noProof/>
                <w:webHidden/>
              </w:rPr>
              <w:tab/>
            </w:r>
            <w:r>
              <w:rPr>
                <w:noProof/>
                <w:webHidden/>
              </w:rPr>
              <w:fldChar w:fldCharType="begin"/>
            </w:r>
            <w:r w:rsidR="00277CC6">
              <w:rPr>
                <w:noProof/>
                <w:webHidden/>
              </w:rPr>
              <w:instrText xml:space="preserve"> PAGEREF _Toc387668238 \h </w:instrText>
            </w:r>
            <w:r>
              <w:rPr>
                <w:noProof/>
                <w:webHidden/>
              </w:rPr>
            </w:r>
            <w:r>
              <w:rPr>
                <w:noProof/>
                <w:webHidden/>
              </w:rPr>
              <w:fldChar w:fldCharType="separate"/>
            </w:r>
            <w:r w:rsidR="00277CC6">
              <w:rPr>
                <w:noProof/>
                <w:webHidden/>
              </w:rPr>
              <w:t>12</w:t>
            </w:r>
            <w:r>
              <w:rPr>
                <w:noProof/>
                <w:webHidden/>
              </w:rPr>
              <w:fldChar w:fldCharType="end"/>
            </w:r>
          </w:hyperlink>
        </w:p>
        <w:p w:rsidR="00277CC6" w:rsidRDefault="00946653">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387668239" w:history="1">
            <w:r w:rsidR="00277CC6" w:rsidRPr="00B73DCC">
              <w:rPr>
                <w:rStyle w:val="Hyperlink"/>
                <w:rFonts w:cs="Arial"/>
                <w:noProof/>
              </w:rPr>
              <w:t>4</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Deel II theoretisch kader</w:t>
            </w:r>
            <w:r w:rsidR="00277CC6">
              <w:rPr>
                <w:noProof/>
                <w:webHidden/>
              </w:rPr>
              <w:tab/>
            </w:r>
            <w:r>
              <w:rPr>
                <w:noProof/>
                <w:webHidden/>
              </w:rPr>
              <w:fldChar w:fldCharType="begin"/>
            </w:r>
            <w:r w:rsidR="00277CC6">
              <w:rPr>
                <w:noProof/>
                <w:webHidden/>
              </w:rPr>
              <w:instrText xml:space="preserve"> PAGEREF _Toc387668239 \h </w:instrText>
            </w:r>
            <w:r>
              <w:rPr>
                <w:noProof/>
                <w:webHidden/>
              </w:rPr>
            </w:r>
            <w:r>
              <w:rPr>
                <w:noProof/>
                <w:webHidden/>
              </w:rPr>
              <w:fldChar w:fldCharType="separate"/>
            </w:r>
            <w:r w:rsidR="00277CC6">
              <w:rPr>
                <w:noProof/>
                <w:webHidden/>
              </w:rPr>
              <w:t>14</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40" w:history="1">
            <w:r w:rsidR="00277CC6" w:rsidRPr="00B73DCC">
              <w:rPr>
                <w:rStyle w:val="Hyperlink"/>
                <w:rFonts w:cs="Arial"/>
                <w:noProof/>
              </w:rPr>
              <w:t>4.1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Doelgroep</w:t>
            </w:r>
            <w:r w:rsidR="00277CC6">
              <w:rPr>
                <w:noProof/>
                <w:webHidden/>
              </w:rPr>
              <w:tab/>
            </w:r>
            <w:r>
              <w:rPr>
                <w:noProof/>
                <w:webHidden/>
              </w:rPr>
              <w:fldChar w:fldCharType="begin"/>
            </w:r>
            <w:r w:rsidR="00277CC6">
              <w:rPr>
                <w:noProof/>
                <w:webHidden/>
              </w:rPr>
              <w:instrText xml:space="preserve"> PAGEREF _Toc387668240 \h </w:instrText>
            </w:r>
            <w:r>
              <w:rPr>
                <w:noProof/>
                <w:webHidden/>
              </w:rPr>
            </w:r>
            <w:r>
              <w:rPr>
                <w:noProof/>
                <w:webHidden/>
              </w:rPr>
              <w:fldChar w:fldCharType="separate"/>
            </w:r>
            <w:r w:rsidR="00277CC6">
              <w:rPr>
                <w:noProof/>
                <w:webHidden/>
              </w:rPr>
              <w:t>14</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41" w:history="1">
            <w:r w:rsidR="00277CC6" w:rsidRPr="00B73DCC">
              <w:rPr>
                <w:rStyle w:val="Hyperlink"/>
                <w:rFonts w:cs="Arial"/>
                <w:noProof/>
              </w:rPr>
              <w:t>4.1.1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Kansengroepen</w:t>
            </w:r>
            <w:r w:rsidR="00277CC6">
              <w:rPr>
                <w:noProof/>
                <w:webHidden/>
              </w:rPr>
              <w:tab/>
            </w:r>
            <w:r>
              <w:rPr>
                <w:noProof/>
                <w:webHidden/>
              </w:rPr>
              <w:fldChar w:fldCharType="begin"/>
            </w:r>
            <w:r w:rsidR="00277CC6">
              <w:rPr>
                <w:noProof/>
                <w:webHidden/>
              </w:rPr>
              <w:instrText xml:space="preserve"> PAGEREF _Toc387668241 \h </w:instrText>
            </w:r>
            <w:r>
              <w:rPr>
                <w:noProof/>
                <w:webHidden/>
              </w:rPr>
            </w:r>
            <w:r>
              <w:rPr>
                <w:noProof/>
                <w:webHidden/>
              </w:rPr>
              <w:fldChar w:fldCharType="separate"/>
            </w:r>
            <w:r w:rsidR="00277CC6">
              <w:rPr>
                <w:noProof/>
                <w:webHidden/>
              </w:rPr>
              <w:t>14</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42" w:history="1">
            <w:r w:rsidR="00277CC6" w:rsidRPr="00B73DCC">
              <w:rPr>
                <w:rStyle w:val="Hyperlink"/>
                <w:rFonts w:cs="Arial"/>
                <w:noProof/>
              </w:rPr>
              <w:t>4.2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Kinderarmoede</w:t>
            </w:r>
            <w:r w:rsidR="00277CC6">
              <w:rPr>
                <w:noProof/>
                <w:webHidden/>
              </w:rPr>
              <w:tab/>
            </w:r>
            <w:r>
              <w:rPr>
                <w:noProof/>
                <w:webHidden/>
              </w:rPr>
              <w:fldChar w:fldCharType="begin"/>
            </w:r>
            <w:r w:rsidR="00277CC6">
              <w:rPr>
                <w:noProof/>
                <w:webHidden/>
              </w:rPr>
              <w:instrText xml:space="preserve"> PAGEREF _Toc387668242 \h </w:instrText>
            </w:r>
            <w:r>
              <w:rPr>
                <w:noProof/>
                <w:webHidden/>
              </w:rPr>
            </w:r>
            <w:r>
              <w:rPr>
                <w:noProof/>
                <w:webHidden/>
              </w:rPr>
              <w:fldChar w:fldCharType="separate"/>
            </w:r>
            <w:r w:rsidR="00277CC6">
              <w:rPr>
                <w:noProof/>
                <w:webHidden/>
              </w:rPr>
              <w:t>15</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43" w:history="1">
            <w:r w:rsidR="00277CC6" w:rsidRPr="00B73DCC">
              <w:rPr>
                <w:rStyle w:val="Hyperlink"/>
                <w:rFonts w:cs="Arial"/>
                <w:noProof/>
              </w:rPr>
              <w:t>4.2.1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Betekenis (kinder)armoede</w:t>
            </w:r>
            <w:r w:rsidR="00277CC6">
              <w:rPr>
                <w:noProof/>
                <w:webHidden/>
              </w:rPr>
              <w:tab/>
            </w:r>
            <w:r>
              <w:rPr>
                <w:noProof/>
                <w:webHidden/>
              </w:rPr>
              <w:fldChar w:fldCharType="begin"/>
            </w:r>
            <w:r w:rsidR="00277CC6">
              <w:rPr>
                <w:noProof/>
                <w:webHidden/>
              </w:rPr>
              <w:instrText xml:space="preserve"> PAGEREF _Toc387668243 \h </w:instrText>
            </w:r>
            <w:r>
              <w:rPr>
                <w:noProof/>
                <w:webHidden/>
              </w:rPr>
            </w:r>
            <w:r>
              <w:rPr>
                <w:noProof/>
                <w:webHidden/>
              </w:rPr>
              <w:fldChar w:fldCharType="separate"/>
            </w:r>
            <w:r w:rsidR="00277CC6">
              <w:rPr>
                <w:noProof/>
                <w:webHidden/>
              </w:rPr>
              <w:t>15</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44" w:history="1">
            <w:r w:rsidR="00277CC6" w:rsidRPr="00B73DCC">
              <w:rPr>
                <w:rStyle w:val="Hyperlink"/>
                <w:rFonts w:cs="Arial"/>
                <w:noProof/>
              </w:rPr>
              <w:t>4.2.2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Belangrijke dimensies van kinderarmoede</w:t>
            </w:r>
            <w:r w:rsidR="00277CC6">
              <w:rPr>
                <w:noProof/>
                <w:webHidden/>
              </w:rPr>
              <w:tab/>
            </w:r>
            <w:r>
              <w:rPr>
                <w:noProof/>
                <w:webHidden/>
              </w:rPr>
              <w:fldChar w:fldCharType="begin"/>
            </w:r>
            <w:r w:rsidR="00277CC6">
              <w:rPr>
                <w:noProof/>
                <w:webHidden/>
              </w:rPr>
              <w:instrText xml:space="preserve"> PAGEREF _Toc387668244 \h </w:instrText>
            </w:r>
            <w:r>
              <w:rPr>
                <w:noProof/>
                <w:webHidden/>
              </w:rPr>
            </w:r>
            <w:r>
              <w:rPr>
                <w:noProof/>
                <w:webHidden/>
              </w:rPr>
              <w:fldChar w:fldCharType="separate"/>
            </w:r>
            <w:r w:rsidR="00277CC6">
              <w:rPr>
                <w:noProof/>
                <w:webHidden/>
              </w:rPr>
              <w:t>15</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45" w:history="1">
            <w:r w:rsidR="00277CC6" w:rsidRPr="00B73DCC">
              <w:rPr>
                <w:rStyle w:val="Hyperlink"/>
                <w:rFonts w:cs="Arial"/>
                <w:noProof/>
              </w:rPr>
              <w:t>4.3</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Onthutsende cijfers</w:t>
            </w:r>
            <w:r w:rsidR="00277CC6">
              <w:rPr>
                <w:noProof/>
                <w:webHidden/>
              </w:rPr>
              <w:tab/>
            </w:r>
            <w:r>
              <w:rPr>
                <w:noProof/>
                <w:webHidden/>
              </w:rPr>
              <w:fldChar w:fldCharType="begin"/>
            </w:r>
            <w:r w:rsidR="00277CC6">
              <w:rPr>
                <w:noProof/>
                <w:webHidden/>
              </w:rPr>
              <w:instrText xml:space="preserve"> PAGEREF _Toc387668245 \h </w:instrText>
            </w:r>
            <w:r>
              <w:rPr>
                <w:noProof/>
                <w:webHidden/>
              </w:rPr>
            </w:r>
            <w:r>
              <w:rPr>
                <w:noProof/>
                <w:webHidden/>
              </w:rPr>
              <w:fldChar w:fldCharType="separate"/>
            </w:r>
            <w:r w:rsidR="00277CC6">
              <w:rPr>
                <w:noProof/>
                <w:webHidden/>
              </w:rPr>
              <w:t>17</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46" w:history="1">
            <w:r w:rsidR="00277CC6" w:rsidRPr="00B73DCC">
              <w:rPr>
                <w:rStyle w:val="Hyperlink"/>
                <w:rFonts w:cs="Arial"/>
                <w:noProof/>
              </w:rPr>
              <w:t>4.3.1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Cijfers Vlaanderen</w:t>
            </w:r>
            <w:r w:rsidR="00277CC6">
              <w:rPr>
                <w:noProof/>
                <w:webHidden/>
              </w:rPr>
              <w:tab/>
            </w:r>
            <w:r>
              <w:rPr>
                <w:noProof/>
                <w:webHidden/>
              </w:rPr>
              <w:fldChar w:fldCharType="begin"/>
            </w:r>
            <w:r w:rsidR="00277CC6">
              <w:rPr>
                <w:noProof/>
                <w:webHidden/>
              </w:rPr>
              <w:instrText xml:space="preserve"> PAGEREF _Toc387668246 \h </w:instrText>
            </w:r>
            <w:r>
              <w:rPr>
                <w:noProof/>
                <w:webHidden/>
              </w:rPr>
            </w:r>
            <w:r>
              <w:rPr>
                <w:noProof/>
                <w:webHidden/>
              </w:rPr>
              <w:fldChar w:fldCharType="separate"/>
            </w:r>
            <w:r w:rsidR="00277CC6">
              <w:rPr>
                <w:noProof/>
                <w:webHidden/>
              </w:rPr>
              <w:t>17</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47" w:history="1">
            <w:r w:rsidR="00277CC6" w:rsidRPr="00B73DCC">
              <w:rPr>
                <w:rStyle w:val="Hyperlink"/>
                <w:rFonts w:cs="Arial"/>
                <w:noProof/>
              </w:rPr>
              <w:t>4.3.2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Cijfers Limburg</w:t>
            </w:r>
            <w:r w:rsidR="00277CC6">
              <w:rPr>
                <w:noProof/>
                <w:webHidden/>
              </w:rPr>
              <w:tab/>
            </w:r>
            <w:r>
              <w:rPr>
                <w:noProof/>
                <w:webHidden/>
              </w:rPr>
              <w:fldChar w:fldCharType="begin"/>
            </w:r>
            <w:r w:rsidR="00277CC6">
              <w:rPr>
                <w:noProof/>
                <w:webHidden/>
              </w:rPr>
              <w:instrText xml:space="preserve"> PAGEREF _Toc387668247 \h </w:instrText>
            </w:r>
            <w:r>
              <w:rPr>
                <w:noProof/>
                <w:webHidden/>
              </w:rPr>
            </w:r>
            <w:r>
              <w:rPr>
                <w:noProof/>
                <w:webHidden/>
              </w:rPr>
              <w:fldChar w:fldCharType="separate"/>
            </w:r>
            <w:r w:rsidR="00277CC6">
              <w:rPr>
                <w:noProof/>
                <w:webHidden/>
              </w:rPr>
              <w:t>17</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48" w:history="1">
            <w:r w:rsidR="00277CC6" w:rsidRPr="00B73DCC">
              <w:rPr>
                <w:rStyle w:val="Hyperlink"/>
                <w:rFonts w:cs="Arial"/>
                <w:noProof/>
              </w:rPr>
              <w:t>4.4</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Socio-culturele participatie</w:t>
            </w:r>
            <w:r w:rsidR="00277CC6">
              <w:rPr>
                <w:noProof/>
                <w:webHidden/>
              </w:rPr>
              <w:tab/>
            </w:r>
            <w:r>
              <w:rPr>
                <w:noProof/>
                <w:webHidden/>
              </w:rPr>
              <w:fldChar w:fldCharType="begin"/>
            </w:r>
            <w:r w:rsidR="00277CC6">
              <w:rPr>
                <w:noProof/>
                <w:webHidden/>
              </w:rPr>
              <w:instrText xml:space="preserve"> PAGEREF _Toc387668248 \h </w:instrText>
            </w:r>
            <w:r>
              <w:rPr>
                <w:noProof/>
                <w:webHidden/>
              </w:rPr>
            </w:r>
            <w:r>
              <w:rPr>
                <w:noProof/>
                <w:webHidden/>
              </w:rPr>
              <w:fldChar w:fldCharType="separate"/>
            </w:r>
            <w:r w:rsidR="00277CC6">
              <w:rPr>
                <w:noProof/>
                <w:webHidden/>
              </w:rPr>
              <w:t>18</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49" w:history="1">
            <w:r w:rsidR="00277CC6" w:rsidRPr="00B73DCC">
              <w:rPr>
                <w:rStyle w:val="Hyperlink"/>
                <w:rFonts w:cs="Arial"/>
                <w:noProof/>
              </w:rPr>
              <w:t>4.4.1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Sociale participatie</w:t>
            </w:r>
            <w:r w:rsidR="00277CC6">
              <w:rPr>
                <w:noProof/>
                <w:webHidden/>
              </w:rPr>
              <w:tab/>
            </w:r>
            <w:r>
              <w:rPr>
                <w:noProof/>
                <w:webHidden/>
              </w:rPr>
              <w:fldChar w:fldCharType="begin"/>
            </w:r>
            <w:r w:rsidR="00277CC6">
              <w:rPr>
                <w:noProof/>
                <w:webHidden/>
              </w:rPr>
              <w:instrText xml:space="preserve"> PAGEREF _Toc387668249 \h </w:instrText>
            </w:r>
            <w:r>
              <w:rPr>
                <w:noProof/>
                <w:webHidden/>
              </w:rPr>
            </w:r>
            <w:r>
              <w:rPr>
                <w:noProof/>
                <w:webHidden/>
              </w:rPr>
              <w:fldChar w:fldCharType="separate"/>
            </w:r>
            <w:r w:rsidR="00277CC6">
              <w:rPr>
                <w:noProof/>
                <w:webHidden/>
              </w:rPr>
              <w:t>18</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50" w:history="1">
            <w:r w:rsidR="00277CC6" w:rsidRPr="00B73DCC">
              <w:rPr>
                <w:rStyle w:val="Hyperlink"/>
                <w:rFonts w:cs="Arial"/>
                <w:noProof/>
              </w:rPr>
              <w:t>4.4.2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Culturele participatie</w:t>
            </w:r>
            <w:r w:rsidR="00277CC6">
              <w:rPr>
                <w:noProof/>
                <w:webHidden/>
              </w:rPr>
              <w:tab/>
            </w:r>
            <w:r>
              <w:rPr>
                <w:noProof/>
                <w:webHidden/>
              </w:rPr>
              <w:fldChar w:fldCharType="begin"/>
            </w:r>
            <w:r w:rsidR="00277CC6">
              <w:rPr>
                <w:noProof/>
                <w:webHidden/>
              </w:rPr>
              <w:instrText xml:space="preserve"> PAGEREF _Toc387668250 \h </w:instrText>
            </w:r>
            <w:r>
              <w:rPr>
                <w:noProof/>
                <w:webHidden/>
              </w:rPr>
            </w:r>
            <w:r>
              <w:rPr>
                <w:noProof/>
                <w:webHidden/>
              </w:rPr>
              <w:fldChar w:fldCharType="separate"/>
            </w:r>
            <w:r w:rsidR="00277CC6">
              <w:rPr>
                <w:noProof/>
                <w:webHidden/>
              </w:rPr>
              <w:t>18</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51" w:history="1">
            <w:r w:rsidR="00277CC6" w:rsidRPr="00B73DCC">
              <w:rPr>
                <w:rStyle w:val="Hyperlink"/>
                <w:rFonts w:cs="Arial"/>
                <w:noProof/>
              </w:rPr>
              <w:t>4.4.3</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Cultuur is een basisrecht</w:t>
            </w:r>
            <w:r w:rsidR="00277CC6">
              <w:rPr>
                <w:noProof/>
                <w:webHidden/>
              </w:rPr>
              <w:tab/>
            </w:r>
            <w:r>
              <w:rPr>
                <w:noProof/>
                <w:webHidden/>
              </w:rPr>
              <w:fldChar w:fldCharType="begin"/>
            </w:r>
            <w:r w:rsidR="00277CC6">
              <w:rPr>
                <w:noProof/>
                <w:webHidden/>
              </w:rPr>
              <w:instrText xml:space="preserve"> PAGEREF _Toc387668251 \h </w:instrText>
            </w:r>
            <w:r>
              <w:rPr>
                <w:noProof/>
                <w:webHidden/>
              </w:rPr>
            </w:r>
            <w:r>
              <w:rPr>
                <w:noProof/>
                <w:webHidden/>
              </w:rPr>
              <w:fldChar w:fldCharType="separate"/>
            </w:r>
            <w:r w:rsidR="00277CC6">
              <w:rPr>
                <w:noProof/>
                <w:webHidden/>
              </w:rPr>
              <w:t>19</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52" w:history="1">
            <w:r w:rsidR="00277CC6" w:rsidRPr="00B73DCC">
              <w:rPr>
                <w:rStyle w:val="Hyperlink"/>
                <w:rFonts w:cs="Arial"/>
                <w:noProof/>
              </w:rPr>
              <w:t>4.4.4</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Culturele armoede</w:t>
            </w:r>
            <w:r w:rsidR="00277CC6">
              <w:rPr>
                <w:noProof/>
                <w:webHidden/>
              </w:rPr>
              <w:tab/>
            </w:r>
            <w:r>
              <w:rPr>
                <w:noProof/>
                <w:webHidden/>
              </w:rPr>
              <w:fldChar w:fldCharType="begin"/>
            </w:r>
            <w:r w:rsidR="00277CC6">
              <w:rPr>
                <w:noProof/>
                <w:webHidden/>
              </w:rPr>
              <w:instrText xml:space="preserve"> PAGEREF _Toc387668252 \h </w:instrText>
            </w:r>
            <w:r>
              <w:rPr>
                <w:noProof/>
                <w:webHidden/>
              </w:rPr>
            </w:r>
            <w:r>
              <w:rPr>
                <w:noProof/>
                <w:webHidden/>
              </w:rPr>
              <w:fldChar w:fldCharType="separate"/>
            </w:r>
            <w:r w:rsidR="00277CC6">
              <w:rPr>
                <w:noProof/>
                <w:webHidden/>
              </w:rPr>
              <w:t>20</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53" w:history="1">
            <w:r w:rsidR="00277CC6" w:rsidRPr="00B73DCC">
              <w:rPr>
                <w:rStyle w:val="Hyperlink"/>
                <w:rFonts w:cs="Arial"/>
                <w:noProof/>
              </w:rPr>
              <w:t>4.5</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Belang van socio-culturele participatie voor kinderen in armoede</w:t>
            </w:r>
            <w:r w:rsidR="00277CC6">
              <w:rPr>
                <w:noProof/>
                <w:webHidden/>
              </w:rPr>
              <w:tab/>
            </w:r>
            <w:r>
              <w:rPr>
                <w:noProof/>
                <w:webHidden/>
              </w:rPr>
              <w:fldChar w:fldCharType="begin"/>
            </w:r>
            <w:r w:rsidR="00277CC6">
              <w:rPr>
                <w:noProof/>
                <w:webHidden/>
              </w:rPr>
              <w:instrText xml:space="preserve"> PAGEREF _Toc387668253 \h </w:instrText>
            </w:r>
            <w:r>
              <w:rPr>
                <w:noProof/>
                <w:webHidden/>
              </w:rPr>
            </w:r>
            <w:r>
              <w:rPr>
                <w:noProof/>
                <w:webHidden/>
              </w:rPr>
              <w:fldChar w:fldCharType="separate"/>
            </w:r>
            <w:r w:rsidR="00277CC6">
              <w:rPr>
                <w:noProof/>
                <w:webHidden/>
              </w:rPr>
              <w:t>20</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54" w:history="1">
            <w:r w:rsidR="00277CC6" w:rsidRPr="00B73DCC">
              <w:rPr>
                <w:rStyle w:val="Hyperlink"/>
                <w:rFonts w:cs="Arial"/>
                <w:noProof/>
              </w:rPr>
              <w:t>4.5.1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Sociaal netwerk</w:t>
            </w:r>
            <w:r w:rsidR="00277CC6">
              <w:rPr>
                <w:noProof/>
                <w:webHidden/>
              </w:rPr>
              <w:tab/>
            </w:r>
            <w:r>
              <w:rPr>
                <w:noProof/>
                <w:webHidden/>
              </w:rPr>
              <w:fldChar w:fldCharType="begin"/>
            </w:r>
            <w:r w:rsidR="00277CC6">
              <w:rPr>
                <w:noProof/>
                <w:webHidden/>
              </w:rPr>
              <w:instrText xml:space="preserve"> PAGEREF _Toc387668254 \h </w:instrText>
            </w:r>
            <w:r>
              <w:rPr>
                <w:noProof/>
                <w:webHidden/>
              </w:rPr>
            </w:r>
            <w:r>
              <w:rPr>
                <w:noProof/>
                <w:webHidden/>
              </w:rPr>
              <w:fldChar w:fldCharType="separate"/>
            </w:r>
            <w:r w:rsidR="00277CC6">
              <w:rPr>
                <w:noProof/>
                <w:webHidden/>
              </w:rPr>
              <w:t>21</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55" w:history="1">
            <w:r w:rsidR="00277CC6" w:rsidRPr="00B73DCC">
              <w:rPr>
                <w:rStyle w:val="Hyperlink"/>
                <w:rFonts w:cs="Arial"/>
                <w:noProof/>
              </w:rPr>
              <w:t>4.5.2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Opvattingen van mensen</w:t>
            </w:r>
            <w:r w:rsidR="00277CC6">
              <w:rPr>
                <w:noProof/>
                <w:webHidden/>
              </w:rPr>
              <w:tab/>
            </w:r>
            <w:r>
              <w:rPr>
                <w:noProof/>
                <w:webHidden/>
              </w:rPr>
              <w:fldChar w:fldCharType="begin"/>
            </w:r>
            <w:r w:rsidR="00277CC6">
              <w:rPr>
                <w:noProof/>
                <w:webHidden/>
              </w:rPr>
              <w:instrText xml:space="preserve"> PAGEREF _Toc387668255 \h </w:instrText>
            </w:r>
            <w:r>
              <w:rPr>
                <w:noProof/>
                <w:webHidden/>
              </w:rPr>
            </w:r>
            <w:r>
              <w:rPr>
                <w:noProof/>
                <w:webHidden/>
              </w:rPr>
              <w:fldChar w:fldCharType="separate"/>
            </w:r>
            <w:r w:rsidR="00277CC6">
              <w:rPr>
                <w:noProof/>
                <w:webHidden/>
              </w:rPr>
              <w:t>21</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56" w:history="1">
            <w:r w:rsidR="00277CC6" w:rsidRPr="00B73DCC">
              <w:rPr>
                <w:rStyle w:val="Hyperlink"/>
                <w:rFonts w:cs="Arial"/>
                <w:noProof/>
              </w:rPr>
              <w:t>4.5.3</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Vaardigheden en gedrag</w:t>
            </w:r>
            <w:r w:rsidR="00277CC6">
              <w:rPr>
                <w:noProof/>
                <w:webHidden/>
              </w:rPr>
              <w:tab/>
            </w:r>
            <w:r>
              <w:rPr>
                <w:noProof/>
                <w:webHidden/>
              </w:rPr>
              <w:fldChar w:fldCharType="begin"/>
            </w:r>
            <w:r w:rsidR="00277CC6">
              <w:rPr>
                <w:noProof/>
                <w:webHidden/>
              </w:rPr>
              <w:instrText xml:space="preserve"> PAGEREF _Toc387668256 \h </w:instrText>
            </w:r>
            <w:r>
              <w:rPr>
                <w:noProof/>
                <w:webHidden/>
              </w:rPr>
            </w:r>
            <w:r>
              <w:rPr>
                <w:noProof/>
                <w:webHidden/>
              </w:rPr>
              <w:fldChar w:fldCharType="separate"/>
            </w:r>
            <w:r w:rsidR="00277CC6">
              <w:rPr>
                <w:noProof/>
                <w:webHidden/>
              </w:rPr>
              <w:t>21</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57" w:history="1">
            <w:r w:rsidR="00277CC6" w:rsidRPr="00B73DCC">
              <w:rPr>
                <w:rStyle w:val="Hyperlink"/>
                <w:rFonts w:cs="Arial"/>
                <w:noProof/>
              </w:rPr>
              <w:t>4.5.4</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Gezondheid</w:t>
            </w:r>
            <w:r w:rsidR="00277CC6">
              <w:rPr>
                <w:noProof/>
                <w:webHidden/>
              </w:rPr>
              <w:tab/>
            </w:r>
            <w:r>
              <w:rPr>
                <w:noProof/>
                <w:webHidden/>
              </w:rPr>
              <w:fldChar w:fldCharType="begin"/>
            </w:r>
            <w:r w:rsidR="00277CC6">
              <w:rPr>
                <w:noProof/>
                <w:webHidden/>
              </w:rPr>
              <w:instrText xml:space="preserve"> PAGEREF _Toc387668257 \h </w:instrText>
            </w:r>
            <w:r>
              <w:rPr>
                <w:noProof/>
                <w:webHidden/>
              </w:rPr>
            </w:r>
            <w:r>
              <w:rPr>
                <w:noProof/>
                <w:webHidden/>
              </w:rPr>
              <w:fldChar w:fldCharType="separate"/>
            </w:r>
            <w:r w:rsidR="00277CC6">
              <w:rPr>
                <w:noProof/>
                <w:webHidden/>
              </w:rPr>
              <w:t>21</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58" w:history="1">
            <w:r w:rsidR="00277CC6" w:rsidRPr="00B73DCC">
              <w:rPr>
                <w:rStyle w:val="Hyperlink"/>
                <w:rFonts w:cs="Arial"/>
                <w:noProof/>
              </w:rPr>
              <w:t>4.6</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Mogelijke drempels</w:t>
            </w:r>
            <w:r w:rsidR="00277CC6">
              <w:rPr>
                <w:noProof/>
                <w:webHidden/>
              </w:rPr>
              <w:tab/>
            </w:r>
            <w:r>
              <w:rPr>
                <w:noProof/>
                <w:webHidden/>
              </w:rPr>
              <w:fldChar w:fldCharType="begin"/>
            </w:r>
            <w:r w:rsidR="00277CC6">
              <w:rPr>
                <w:noProof/>
                <w:webHidden/>
              </w:rPr>
              <w:instrText xml:space="preserve"> PAGEREF _Toc387668258 \h </w:instrText>
            </w:r>
            <w:r>
              <w:rPr>
                <w:noProof/>
                <w:webHidden/>
              </w:rPr>
            </w:r>
            <w:r>
              <w:rPr>
                <w:noProof/>
                <w:webHidden/>
              </w:rPr>
              <w:fldChar w:fldCharType="separate"/>
            </w:r>
            <w:r w:rsidR="00277CC6">
              <w:rPr>
                <w:noProof/>
                <w:webHidden/>
              </w:rPr>
              <w:t>22</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59" w:history="1">
            <w:r w:rsidR="00277CC6" w:rsidRPr="00B73DCC">
              <w:rPr>
                <w:rStyle w:val="Hyperlink"/>
                <w:rFonts w:cs="Arial"/>
                <w:noProof/>
              </w:rPr>
              <w:t>4.6.1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Financiële drempel</w:t>
            </w:r>
            <w:r w:rsidR="00277CC6">
              <w:rPr>
                <w:noProof/>
                <w:webHidden/>
              </w:rPr>
              <w:tab/>
            </w:r>
            <w:r>
              <w:rPr>
                <w:noProof/>
                <w:webHidden/>
              </w:rPr>
              <w:fldChar w:fldCharType="begin"/>
            </w:r>
            <w:r w:rsidR="00277CC6">
              <w:rPr>
                <w:noProof/>
                <w:webHidden/>
              </w:rPr>
              <w:instrText xml:space="preserve"> PAGEREF _Toc387668259 \h </w:instrText>
            </w:r>
            <w:r>
              <w:rPr>
                <w:noProof/>
                <w:webHidden/>
              </w:rPr>
            </w:r>
            <w:r>
              <w:rPr>
                <w:noProof/>
                <w:webHidden/>
              </w:rPr>
              <w:fldChar w:fldCharType="separate"/>
            </w:r>
            <w:r w:rsidR="00277CC6">
              <w:rPr>
                <w:noProof/>
                <w:webHidden/>
              </w:rPr>
              <w:t>22</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60" w:history="1">
            <w:r w:rsidR="00277CC6" w:rsidRPr="00B73DCC">
              <w:rPr>
                <w:rStyle w:val="Hyperlink"/>
                <w:rFonts w:cs="Arial"/>
                <w:noProof/>
              </w:rPr>
              <w:t>4.6.2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Praktische drempels</w:t>
            </w:r>
            <w:r w:rsidR="00277CC6">
              <w:rPr>
                <w:noProof/>
                <w:webHidden/>
              </w:rPr>
              <w:tab/>
            </w:r>
            <w:r>
              <w:rPr>
                <w:noProof/>
                <w:webHidden/>
              </w:rPr>
              <w:fldChar w:fldCharType="begin"/>
            </w:r>
            <w:r w:rsidR="00277CC6">
              <w:rPr>
                <w:noProof/>
                <w:webHidden/>
              </w:rPr>
              <w:instrText xml:space="preserve"> PAGEREF _Toc387668260 \h </w:instrText>
            </w:r>
            <w:r>
              <w:rPr>
                <w:noProof/>
                <w:webHidden/>
              </w:rPr>
            </w:r>
            <w:r>
              <w:rPr>
                <w:noProof/>
                <w:webHidden/>
              </w:rPr>
              <w:fldChar w:fldCharType="separate"/>
            </w:r>
            <w:r w:rsidR="00277CC6">
              <w:rPr>
                <w:noProof/>
                <w:webHidden/>
              </w:rPr>
              <w:t>22</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61" w:history="1">
            <w:r w:rsidR="00277CC6" w:rsidRPr="00B73DCC">
              <w:rPr>
                <w:rStyle w:val="Hyperlink"/>
                <w:rFonts w:cs="Arial"/>
                <w:noProof/>
              </w:rPr>
              <w:t>4.6.3</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Sociale drempel</w:t>
            </w:r>
            <w:r w:rsidR="00277CC6">
              <w:rPr>
                <w:noProof/>
                <w:webHidden/>
              </w:rPr>
              <w:tab/>
            </w:r>
            <w:r>
              <w:rPr>
                <w:noProof/>
                <w:webHidden/>
              </w:rPr>
              <w:fldChar w:fldCharType="begin"/>
            </w:r>
            <w:r w:rsidR="00277CC6">
              <w:rPr>
                <w:noProof/>
                <w:webHidden/>
              </w:rPr>
              <w:instrText xml:space="preserve"> PAGEREF _Toc387668261 \h </w:instrText>
            </w:r>
            <w:r>
              <w:rPr>
                <w:noProof/>
                <w:webHidden/>
              </w:rPr>
            </w:r>
            <w:r>
              <w:rPr>
                <w:noProof/>
                <w:webHidden/>
              </w:rPr>
              <w:fldChar w:fldCharType="separate"/>
            </w:r>
            <w:r w:rsidR="00277CC6">
              <w:rPr>
                <w:noProof/>
                <w:webHidden/>
              </w:rPr>
              <w:t>23</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62" w:history="1">
            <w:r w:rsidR="00277CC6" w:rsidRPr="00B73DCC">
              <w:rPr>
                <w:rStyle w:val="Hyperlink"/>
                <w:rFonts w:cs="Arial"/>
                <w:noProof/>
              </w:rPr>
              <w:t>4.6.4</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Culturele drempels</w:t>
            </w:r>
            <w:r w:rsidR="00277CC6">
              <w:rPr>
                <w:noProof/>
                <w:webHidden/>
              </w:rPr>
              <w:tab/>
            </w:r>
            <w:r>
              <w:rPr>
                <w:noProof/>
                <w:webHidden/>
              </w:rPr>
              <w:fldChar w:fldCharType="begin"/>
            </w:r>
            <w:r w:rsidR="00277CC6">
              <w:rPr>
                <w:noProof/>
                <w:webHidden/>
              </w:rPr>
              <w:instrText xml:space="preserve"> PAGEREF _Toc387668262 \h </w:instrText>
            </w:r>
            <w:r>
              <w:rPr>
                <w:noProof/>
                <w:webHidden/>
              </w:rPr>
            </w:r>
            <w:r>
              <w:rPr>
                <w:noProof/>
                <w:webHidden/>
              </w:rPr>
              <w:fldChar w:fldCharType="separate"/>
            </w:r>
            <w:r w:rsidR="00277CC6">
              <w:rPr>
                <w:noProof/>
                <w:webHidden/>
              </w:rPr>
              <w:t>23</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63" w:history="1">
            <w:r w:rsidR="00277CC6" w:rsidRPr="00B73DCC">
              <w:rPr>
                <w:rStyle w:val="Hyperlink"/>
                <w:rFonts w:cs="Arial"/>
                <w:noProof/>
              </w:rPr>
              <w:t>4.6.5</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Psychologische drempel</w:t>
            </w:r>
            <w:r w:rsidR="00277CC6">
              <w:rPr>
                <w:noProof/>
                <w:webHidden/>
              </w:rPr>
              <w:tab/>
            </w:r>
            <w:r>
              <w:rPr>
                <w:noProof/>
                <w:webHidden/>
              </w:rPr>
              <w:fldChar w:fldCharType="begin"/>
            </w:r>
            <w:r w:rsidR="00277CC6">
              <w:rPr>
                <w:noProof/>
                <w:webHidden/>
              </w:rPr>
              <w:instrText xml:space="preserve"> PAGEREF _Toc387668263 \h </w:instrText>
            </w:r>
            <w:r>
              <w:rPr>
                <w:noProof/>
                <w:webHidden/>
              </w:rPr>
            </w:r>
            <w:r>
              <w:rPr>
                <w:noProof/>
                <w:webHidden/>
              </w:rPr>
              <w:fldChar w:fldCharType="separate"/>
            </w:r>
            <w:r w:rsidR="00277CC6">
              <w:rPr>
                <w:noProof/>
                <w:webHidden/>
              </w:rPr>
              <w:t>24</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64" w:history="1">
            <w:r w:rsidR="00277CC6" w:rsidRPr="00B73DCC">
              <w:rPr>
                <w:rStyle w:val="Hyperlink"/>
                <w:rFonts w:cs="Arial"/>
                <w:noProof/>
              </w:rPr>
              <w:t>4.7</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Beleidsinitiatieven</w:t>
            </w:r>
            <w:r w:rsidR="00277CC6">
              <w:rPr>
                <w:noProof/>
                <w:webHidden/>
              </w:rPr>
              <w:tab/>
            </w:r>
            <w:r>
              <w:rPr>
                <w:noProof/>
                <w:webHidden/>
              </w:rPr>
              <w:fldChar w:fldCharType="begin"/>
            </w:r>
            <w:r w:rsidR="00277CC6">
              <w:rPr>
                <w:noProof/>
                <w:webHidden/>
              </w:rPr>
              <w:instrText xml:space="preserve"> PAGEREF _Toc387668264 \h </w:instrText>
            </w:r>
            <w:r>
              <w:rPr>
                <w:noProof/>
                <w:webHidden/>
              </w:rPr>
            </w:r>
            <w:r>
              <w:rPr>
                <w:noProof/>
                <w:webHidden/>
              </w:rPr>
              <w:fldChar w:fldCharType="separate"/>
            </w:r>
            <w:r w:rsidR="00277CC6">
              <w:rPr>
                <w:noProof/>
                <w:webHidden/>
              </w:rPr>
              <w:t>24</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65" w:history="1">
            <w:r w:rsidR="00277CC6" w:rsidRPr="00B73DCC">
              <w:rPr>
                <w:rStyle w:val="Hyperlink"/>
                <w:rFonts w:cs="Arial"/>
                <w:noProof/>
              </w:rPr>
              <w:t>4.7.1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Armoedebarometer</w:t>
            </w:r>
            <w:r w:rsidR="00277CC6">
              <w:rPr>
                <w:noProof/>
                <w:webHidden/>
              </w:rPr>
              <w:tab/>
            </w:r>
            <w:r>
              <w:rPr>
                <w:noProof/>
                <w:webHidden/>
              </w:rPr>
              <w:fldChar w:fldCharType="begin"/>
            </w:r>
            <w:r w:rsidR="00277CC6">
              <w:rPr>
                <w:noProof/>
                <w:webHidden/>
              </w:rPr>
              <w:instrText xml:space="preserve"> PAGEREF _Toc387668265 \h </w:instrText>
            </w:r>
            <w:r>
              <w:rPr>
                <w:noProof/>
                <w:webHidden/>
              </w:rPr>
            </w:r>
            <w:r>
              <w:rPr>
                <w:noProof/>
                <w:webHidden/>
              </w:rPr>
              <w:fldChar w:fldCharType="separate"/>
            </w:r>
            <w:r w:rsidR="00277CC6">
              <w:rPr>
                <w:noProof/>
                <w:webHidden/>
              </w:rPr>
              <w:t>24</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66" w:history="1">
            <w:r w:rsidR="00277CC6" w:rsidRPr="00B73DCC">
              <w:rPr>
                <w:rStyle w:val="Hyperlink"/>
                <w:rFonts w:cs="Arial"/>
                <w:noProof/>
              </w:rPr>
              <w:t>4.8</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Financiering</w:t>
            </w:r>
            <w:r w:rsidR="00277CC6">
              <w:rPr>
                <w:noProof/>
                <w:webHidden/>
              </w:rPr>
              <w:tab/>
            </w:r>
            <w:r>
              <w:rPr>
                <w:noProof/>
                <w:webHidden/>
              </w:rPr>
              <w:fldChar w:fldCharType="begin"/>
            </w:r>
            <w:r w:rsidR="00277CC6">
              <w:rPr>
                <w:noProof/>
                <w:webHidden/>
              </w:rPr>
              <w:instrText xml:space="preserve"> PAGEREF _Toc387668266 \h </w:instrText>
            </w:r>
            <w:r>
              <w:rPr>
                <w:noProof/>
                <w:webHidden/>
              </w:rPr>
            </w:r>
            <w:r>
              <w:rPr>
                <w:noProof/>
                <w:webHidden/>
              </w:rPr>
              <w:fldChar w:fldCharType="separate"/>
            </w:r>
            <w:r w:rsidR="00277CC6">
              <w:rPr>
                <w:noProof/>
                <w:webHidden/>
              </w:rPr>
              <w:t>25</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67" w:history="1">
            <w:r w:rsidR="00277CC6" w:rsidRPr="00B73DCC">
              <w:rPr>
                <w:rStyle w:val="Hyperlink"/>
                <w:rFonts w:cs="Arial"/>
                <w:noProof/>
              </w:rPr>
              <w:t>4.8.1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 xml:space="preserve">Participatiedecreet </w:t>
            </w:r>
            <w:r w:rsidR="00277CC6">
              <w:rPr>
                <w:noProof/>
                <w:webHidden/>
              </w:rPr>
              <w:tab/>
            </w:r>
            <w:r>
              <w:rPr>
                <w:noProof/>
                <w:webHidden/>
              </w:rPr>
              <w:fldChar w:fldCharType="begin"/>
            </w:r>
            <w:r w:rsidR="00277CC6">
              <w:rPr>
                <w:noProof/>
                <w:webHidden/>
              </w:rPr>
              <w:instrText xml:space="preserve"> PAGEREF _Toc387668267 \h </w:instrText>
            </w:r>
            <w:r>
              <w:rPr>
                <w:noProof/>
                <w:webHidden/>
              </w:rPr>
            </w:r>
            <w:r>
              <w:rPr>
                <w:noProof/>
                <w:webHidden/>
              </w:rPr>
              <w:fldChar w:fldCharType="separate"/>
            </w:r>
            <w:r w:rsidR="00277CC6">
              <w:rPr>
                <w:noProof/>
                <w:webHidden/>
              </w:rPr>
              <w:t>25</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68" w:history="1">
            <w:r w:rsidR="00277CC6" w:rsidRPr="00B73DCC">
              <w:rPr>
                <w:rStyle w:val="Hyperlink"/>
                <w:rFonts w:cs="Arial"/>
                <w:noProof/>
              </w:rPr>
              <w:t>4.8.2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Koninklijk Besluit houdende maatregelen ter bevordering van de maatschappelijke participatie en de culturele en sportieve ontplooiing van de gebruikers van de Openbare Centra voor Maatschappelijk Welzijn</w:t>
            </w:r>
            <w:r w:rsidR="00277CC6">
              <w:rPr>
                <w:noProof/>
                <w:webHidden/>
              </w:rPr>
              <w:tab/>
            </w:r>
            <w:r>
              <w:rPr>
                <w:noProof/>
                <w:webHidden/>
              </w:rPr>
              <w:fldChar w:fldCharType="begin"/>
            </w:r>
            <w:r w:rsidR="00277CC6">
              <w:rPr>
                <w:noProof/>
                <w:webHidden/>
              </w:rPr>
              <w:instrText xml:space="preserve"> PAGEREF _Toc387668268 \h </w:instrText>
            </w:r>
            <w:r>
              <w:rPr>
                <w:noProof/>
                <w:webHidden/>
              </w:rPr>
            </w:r>
            <w:r>
              <w:rPr>
                <w:noProof/>
                <w:webHidden/>
              </w:rPr>
              <w:fldChar w:fldCharType="separate"/>
            </w:r>
            <w:r w:rsidR="00277CC6">
              <w:rPr>
                <w:noProof/>
                <w:webHidden/>
              </w:rPr>
              <w:t>26</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69" w:history="1">
            <w:r w:rsidR="00277CC6" w:rsidRPr="00B73DCC">
              <w:rPr>
                <w:rStyle w:val="Hyperlink"/>
                <w:rFonts w:cs="Arial"/>
                <w:noProof/>
              </w:rPr>
              <w:t>4.8.3</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Kinderarmoededecreet</w:t>
            </w:r>
            <w:r w:rsidR="00277CC6">
              <w:rPr>
                <w:noProof/>
                <w:webHidden/>
              </w:rPr>
              <w:tab/>
            </w:r>
            <w:r>
              <w:rPr>
                <w:noProof/>
                <w:webHidden/>
              </w:rPr>
              <w:fldChar w:fldCharType="begin"/>
            </w:r>
            <w:r w:rsidR="00277CC6">
              <w:rPr>
                <w:noProof/>
                <w:webHidden/>
              </w:rPr>
              <w:instrText xml:space="preserve"> PAGEREF _Toc387668269 \h </w:instrText>
            </w:r>
            <w:r>
              <w:rPr>
                <w:noProof/>
                <w:webHidden/>
              </w:rPr>
            </w:r>
            <w:r>
              <w:rPr>
                <w:noProof/>
                <w:webHidden/>
              </w:rPr>
              <w:fldChar w:fldCharType="separate"/>
            </w:r>
            <w:r w:rsidR="00277CC6">
              <w:rPr>
                <w:noProof/>
                <w:webHidden/>
              </w:rPr>
              <w:t>27</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70" w:history="1">
            <w:r w:rsidR="00277CC6" w:rsidRPr="00B73DCC">
              <w:rPr>
                <w:rStyle w:val="Hyperlink"/>
                <w:rFonts w:cs="Arial"/>
                <w:noProof/>
              </w:rPr>
              <w:t>4.8.4</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SALK: Strategische Actieplan Limburg in het Kwadraat</w:t>
            </w:r>
            <w:r w:rsidR="00277CC6">
              <w:rPr>
                <w:noProof/>
                <w:webHidden/>
              </w:rPr>
              <w:tab/>
            </w:r>
            <w:r>
              <w:rPr>
                <w:noProof/>
                <w:webHidden/>
              </w:rPr>
              <w:fldChar w:fldCharType="begin"/>
            </w:r>
            <w:r w:rsidR="00277CC6">
              <w:rPr>
                <w:noProof/>
                <w:webHidden/>
              </w:rPr>
              <w:instrText xml:space="preserve"> PAGEREF _Toc387668270 \h </w:instrText>
            </w:r>
            <w:r>
              <w:rPr>
                <w:noProof/>
                <w:webHidden/>
              </w:rPr>
            </w:r>
            <w:r>
              <w:rPr>
                <w:noProof/>
                <w:webHidden/>
              </w:rPr>
              <w:fldChar w:fldCharType="separate"/>
            </w:r>
            <w:r w:rsidR="00277CC6">
              <w:rPr>
                <w:noProof/>
                <w:webHidden/>
              </w:rPr>
              <w:t>28</w:t>
            </w:r>
            <w:r>
              <w:rPr>
                <w:noProof/>
                <w:webHidden/>
              </w:rPr>
              <w:fldChar w:fldCharType="end"/>
            </w:r>
          </w:hyperlink>
        </w:p>
        <w:p w:rsidR="00277CC6" w:rsidRDefault="00946653">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387668271" w:history="1">
            <w:r w:rsidR="00277CC6" w:rsidRPr="00B73DCC">
              <w:rPr>
                <w:rStyle w:val="Hyperlink"/>
                <w:rFonts w:cs="Arial"/>
                <w:noProof/>
              </w:rPr>
              <w:t>5</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Deel III Praktisch kader</w:t>
            </w:r>
            <w:r w:rsidR="00277CC6">
              <w:rPr>
                <w:noProof/>
                <w:webHidden/>
              </w:rPr>
              <w:tab/>
            </w:r>
            <w:r>
              <w:rPr>
                <w:noProof/>
                <w:webHidden/>
              </w:rPr>
              <w:fldChar w:fldCharType="begin"/>
            </w:r>
            <w:r w:rsidR="00277CC6">
              <w:rPr>
                <w:noProof/>
                <w:webHidden/>
              </w:rPr>
              <w:instrText xml:space="preserve"> PAGEREF _Toc387668271 \h </w:instrText>
            </w:r>
            <w:r>
              <w:rPr>
                <w:noProof/>
                <w:webHidden/>
              </w:rPr>
            </w:r>
            <w:r>
              <w:rPr>
                <w:noProof/>
                <w:webHidden/>
              </w:rPr>
              <w:fldChar w:fldCharType="separate"/>
            </w:r>
            <w:r w:rsidR="00277CC6">
              <w:rPr>
                <w:noProof/>
                <w:webHidden/>
              </w:rPr>
              <w:t>29</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72" w:history="1">
            <w:r w:rsidR="00277CC6" w:rsidRPr="00B73DCC">
              <w:rPr>
                <w:rStyle w:val="Hyperlink"/>
                <w:rFonts w:cs="Arial"/>
                <w:noProof/>
              </w:rPr>
              <w:t>5.1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Prioritaire beleidsdoelstelling</w:t>
            </w:r>
            <w:r w:rsidR="00277CC6">
              <w:rPr>
                <w:noProof/>
                <w:webHidden/>
              </w:rPr>
              <w:tab/>
            </w:r>
            <w:r>
              <w:rPr>
                <w:noProof/>
                <w:webHidden/>
              </w:rPr>
              <w:fldChar w:fldCharType="begin"/>
            </w:r>
            <w:r w:rsidR="00277CC6">
              <w:rPr>
                <w:noProof/>
                <w:webHidden/>
              </w:rPr>
              <w:instrText xml:space="preserve"> PAGEREF _Toc387668272 \h </w:instrText>
            </w:r>
            <w:r>
              <w:rPr>
                <w:noProof/>
                <w:webHidden/>
              </w:rPr>
            </w:r>
            <w:r>
              <w:rPr>
                <w:noProof/>
                <w:webHidden/>
              </w:rPr>
              <w:fldChar w:fldCharType="separate"/>
            </w:r>
            <w:r w:rsidR="00277CC6">
              <w:rPr>
                <w:noProof/>
                <w:webHidden/>
              </w:rPr>
              <w:t>29</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73" w:history="1">
            <w:r w:rsidR="00277CC6" w:rsidRPr="00B73DCC">
              <w:rPr>
                <w:rStyle w:val="Hyperlink"/>
                <w:rFonts w:cs="Arial"/>
                <w:noProof/>
              </w:rPr>
              <w:t>5.2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Doel van het eindwerk</w:t>
            </w:r>
            <w:r w:rsidR="00277CC6">
              <w:rPr>
                <w:noProof/>
                <w:webHidden/>
              </w:rPr>
              <w:tab/>
            </w:r>
            <w:r>
              <w:rPr>
                <w:noProof/>
                <w:webHidden/>
              </w:rPr>
              <w:fldChar w:fldCharType="begin"/>
            </w:r>
            <w:r w:rsidR="00277CC6">
              <w:rPr>
                <w:noProof/>
                <w:webHidden/>
              </w:rPr>
              <w:instrText xml:space="preserve"> PAGEREF _Toc387668273 \h </w:instrText>
            </w:r>
            <w:r>
              <w:rPr>
                <w:noProof/>
                <w:webHidden/>
              </w:rPr>
            </w:r>
            <w:r>
              <w:rPr>
                <w:noProof/>
                <w:webHidden/>
              </w:rPr>
              <w:fldChar w:fldCharType="separate"/>
            </w:r>
            <w:r w:rsidR="00277CC6">
              <w:rPr>
                <w:noProof/>
                <w:webHidden/>
              </w:rPr>
              <w:t>29</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74" w:history="1">
            <w:r w:rsidR="00277CC6" w:rsidRPr="00B73DCC">
              <w:rPr>
                <w:rStyle w:val="Hyperlink"/>
                <w:rFonts w:cs="Arial"/>
                <w:noProof/>
              </w:rPr>
              <w:t>5.3</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Werkwijze</w:t>
            </w:r>
            <w:r w:rsidR="00277CC6">
              <w:rPr>
                <w:noProof/>
                <w:webHidden/>
              </w:rPr>
              <w:tab/>
            </w:r>
            <w:r>
              <w:rPr>
                <w:noProof/>
                <w:webHidden/>
              </w:rPr>
              <w:fldChar w:fldCharType="begin"/>
            </w:r>
            <w:r w:rsidR="00277CC6">
              <w:rPr>
                <w:noProof/>
                <w:webHidden/>
              </w:rPr>
              <w:instrText xml:space="preserve"> PAGEREF _Toc387668274 \h </w:instrText>
            </w:r>
            <w:r>
              <w:rPr>
                <w:noProof/>
                <w:webHidden/>
              </w:rPr>
            </w:r>
            <w:r>
              <w:rPr>
                <w:noProof/>
                <w:webHidden/>
              </w:rPr>
              <w:fldChar w:fldCharType="separate"/>
            </w:r>
            <w:r w:rsidR="00277CC6">
              <w:rPr>
                <w:noProof/>
                <w:webHidden/>
              </w:rPr>
              <w:t>29</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75" w:history="1">
            <w:r w:rsidR="00277CC6" w:rsidRPr="00B73DCC">
              <w:rPr>
                <w:rStyle w:val="Hyperlink"/>
                <w:rFonts w:cs="Arial"/>
                <w:noProof/>
              </w:rPr>
              <w:t>5.4</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Gekozen doelgroep</w:t>
            </w:r>
            <w:r w:rsidR="00277CC6">
              <w:rPr>
                <w:noProof/>
                <w:webHidden/>
              </w:rPr>
              <w:tab/>
            </w:r>
            <w:r>
              <w:rPr>
                <w:noProof/>
                <w:webHidden/>
              </w:rPr>
              <w:fldChar w:fldCharType="begin"/>
            </w:r>
            <w:r w:rsidR="00277CC6">
              <w:rPr>
                <w:noProof/>
                <w:webHidden/>
              </w:rPr>
              <w:instrText xml:space="preserve"> PAGEREF _Toc387668275 \h </w:instrText>
            </w:r>
            <w:r>
              <w:rPr>
                <w:noProof/>
                <w:webHidden/>
              </w:rPr>
            </w:r>
            <w:r>
              <w:rPr>
                <w:noProof/>
                <w:webHidden/>
              </w:rPr>
              <w:fldChar w:fldCharType="separate"/>
            </w:r>
            <w:r w:rsidR="00277CC6">
              <w:rPr>
                <w:noProof/>
                <w:webHidden/>
              </w:rPr>
              <w:t>30</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76" w:history="1">
            <w:r w:rsidR="00277CC6" w:rsidRPr="00B73DCC">
              <w:rPr>
                <w:rStyle w:val="Hyperlink"/>
                <w:rFonts w:cs="Arial"/>
                <w:noProof/>
              </w:rPr>
              <w:t>5.5</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Beschrijvend onderzoek: Resultaten</w:t>
            </w:r>
            <w:r w:rsidR="00277CC6">
              <w:rPr>
                <w:noProof/>
                <w:webHidden/>
              </w:rPr>
              <w:tab/>
            </w:r>
            <w:r>
              <w:rPr>
                <w:noProof/>
                <w:webHidden/>
              </w:rPr>
              <w:fldChar w:fldCharType="begin"/>
            </w:r>
            <w:r w:rsidR="00277CC6">
              <w:rPr>
                <w:noProof/>
                <w:webHidden/>
              </w:rPr>
              <w:instrText xml:space="preserve"> PAGEREF _Toc387668276 \h </w:instrText>
            </w:r>
            <w:r>
              <w:rPr>
                <w:noProof/>
                <w:webHidden/>
              </w:rPr>
            </w:r>
            <w:r>
              <w:rPr>
                <w:noProof/>
                <w:webHidden/>
              </w:rPr>
              <w:fldChar w:fldCharType="separate"/>
            </w:r>
            <w:r w:rsidR="00277CC6">
              <w:rPr>
                <w:noProof/>
                <w:webHidden/>
              </w:rPr>
              <w:t>31</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77" w:history="1">
            <w:r w:rsidR="00277CC6" w:rsidRPr="00B73DCC">
              <w:rPr>
                <w:rStyle w:val="Hyperlink"/>
                <w:rFonts w:cs="Arial"/>
                <w:noProof/>
              </w:rPr>
              <w:t>5.6</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Besluit</w:t>
            </w:r>
            <w:r w:rsidR="00277CC6">
              <w:rPr>
                <w:noProof/>
                <w:webHidden/>
              </w:rPr>
              <w:tab/>
            </w:r>
            <w:r>
              <w:rPr>
                <w:noProof/>
                <w:webHidden/>
              </w:rPr>
              <w:fldChar w:fldCharType="begin"/>
            </w:r>
            <w:r w:rsidR="00277CC6">
              <w:rPr>
                <w:noProof/>
                <w:webHidden/>
              </w:rPr>
              <w:instrText xml:space="preserve"> PAGEREF _Toc387668277 \h </w:instrText>
            </w:r>
            <w:r>
              <w:rPr>
                <w:noProof/>
                <w:webHidden/>
              </w:rPr>
            </w:r>
            <w:r>
              <w:rPr>
                <w:noProof/>
                <w:webHidden/>
              </w:rPr>
              <w:fldChar w:fldCharType="separate"/>
            </w:r>
            <w:r w:rsidR="00277CC6">
              <w:rPr>
                <w:noProof/>
                <w:webHidden/>
              </w:rPr>
              <w:t>39</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78" w:history="1">
            <w:r w:rsidR="00277CC6" w:rsidRPr="00B73DCC">
              <w:rPr>
                <w:rStyle w:val="Hyperlink"/>
                <w:rFonts w:cs="Arial"/>
                <w:noProof/>
              </w:rPr>
              <w:t>5.6.1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Financiële drempel</w:t>
            </w:r>
            <w:r w:rsidR="00277CC6">
              <w:rPr>
                <w:noProof/>
                <w:webHidden/>
              </w:rPr>
              <w:tab/>
            </w:r>
            <w:r>
              <w:rPr>
                <w:noProof/>
                <w:webHidden/>
              </w:rPr>
              <w:fldChar w:fldCharType="begin"/>
            </w:r>
            <w:r w:rsidR="00277CC6">
              <w:rPr>
                <w:noProof/>
                <w:webHidden/>
              </w:rPr>
              <w:instrText xml:space="preserve"> PAGEREF _Toc387668278 \h </w:instrText>
            </w:r>
            <w:r>
              <w:rPr>
                <w:noProof/>
                <w:webHidden/>
              </w:rPr>
            </w:r>
            <w:r>
              <w:rPr>
                <w:noProof/>
                <w:webHidden/>
              </w:rPr>
              <w:fldChar w:fldCharType="separate"/>
            </w:r>
            <w:r w:rsidR="00277CC6">
              <w:rPr>
                <w:noProof/>
                <w:webHidden/>
              </w:rPr>
              <w:t>39</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79" w:history="1">
            <w:r w:rsidR="00277CC6" w:rsidRPr="00B73DCC">
              <w:rPr>
                <w:rStyle w:val="Hyperlink"/>
                <w:rFonts w:cs="Arial"/>
                <w:noProof/>
              </w:rPr>
              <w:t>5.6.2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Praktische drempels</w:t>
            </w:r>
            <w:r w:rsidR="00277CC6">
              <w:rPr>
                <w:noProof/>
                <w:webHidden/>
              </w:rPr>
              <w:tab/>
            </w:r>
            <w:r>
              <w:rPr>
                <w:noProof/>
                <w:webHidden/>
              </w:rPr>
              <w:fldChar w:fldCharType="begin"/>
            </w:r>
            <w:r w:rsidR="00277CC6">
              <w:rPr>
                <w:noProof/>
                <w:webHidden/>
              </w:rPr>
              <w:instrText xml:space="preserve"> PAGEREF _Toc387668279 \h </w:instrText>
            </w:r>
            <w:r>
              <w:rPr>
                <w:noProof/>
                <w:webHidden/>
              </w:rPr>
            </w:r>
            <w:r>
              <w:rPr>
                <w:noProof/>
                <w:webHidden/>
              </w:rPr>
              <w:fldChar w:fldCharType="separate"/>
            </w:r>
            <w:r w:rsidR="00277CC6">
              <w:rPr>
                <w:noProof/>
                <w:webHidden/>
              </w:rPr>
              <w:t>39</w:t>
            </w:r>
            <w:r>
              <w:rPr>
                <w:noProof/>
                <w:webHidden/>
              </w:rPr>
              <w:fldChar w:fldCharType="end"/>
            </w:r>
          </w:hyperlink>
        </w:p>
        <w:p w:rsidR="00277CC6" w:rsidRDefault="00946653">
          <w:pPr>
            <w:pStyle w:val="Inhopg3"/>
            <w:tabs>
              <w:tab w:val="left" w:pos="1320"/>
              <w:tab w:val="right" w:leader="dot" w:pos="9062"/>
            </w:tabs>
            <w:rPr>
              <w:rFonts w:asciiTheme="minorHAnsi" w:eastAsiaTheme="minorEastAsia" w:hAnsiTheme="minorHAnsi" w:cstheme="minorBidi"/>
              <w:noProof/>
              <w:szCs w:val="22"/>
              <w:lang w:val="nl-BE" w:eastAsia="nl-BE"/>
            </w:rPr>
          </w:pPr>
          <w:hyperlink w:anchor="_Toc387668280" w:history="1">
            <w:r w:rsidR="00277CC6" w:rsidRPr="00B73DCC">
              <w:rPr>
                <w:rStyle w:val="Hyperlink"/>
                <w:rFonts w:cs="Arial"/>
                <w:noProof/>
              </w:rPr>
              <w:t>5.6.3</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Psychologische drempels</w:t>
            </w:r>
            <w:r w:rsidR="00277CC6">
              <w:rPr>
                <w:noProof/>
                <w:webHidden/>
              </w:rPr>
              <w:tab/>
            </w:r>
            <w:r>
              <w:rPr>
                <w:noProof/>
                <w:webHidden/>
              </w:rPr>
              <w:fldChar w:fldCharType="begin"/>
            </w:r>
            <w:r w:rsidR="00277CC6">
              <w:rPr>
                <w:noProof/>
                <w:webHidden/>
              </w:rPr>
              <w:instrText xml:space="preserve"> PAGEREF _Toc387668280 \h </w:instrText>
            </w:r>
            <w:r>
              <w:rPr>
                <w:noProof/>
                <w:webHidden/>
              </w:rPr>
            </w:r>
            <w:r>
              <w:rPr>
                <w:noProof/>
                <w:webHidden/>
              </w:rPr>
              <w:fldChar w:fldCharType="separate"/>
            </w:r>
            <w:r w:rsidR="00277CC6">
              <w:rPr>
                <w:noProof/>
                <w:webHidden/>
              </w:rPr>
              <w:t>40</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81" w:history="1">
            <w:r w:rsidR="00277CC6" w:rsidRPr="00B73DCC">
              <w:rPr>
                <w:rStyle w:val="Hyperlink"/>
                <w:rFonts w:cs="Arial"/>
                <w:noProof/>
              </w:rPr>
              <w:t>5.7</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Aanbevelingen</w:t>
            </w:r>
            <w:r w:rsidR="00277CC6">
              <w:rPr>
                <w:noProof/>
                <w:webHidden/>
              </w:rPr>
              <w:tab/>
            </w:r>
            <w:r>
              <w:rPr>
                <w:noProof/>
                <w:webHidden/>
              </w:rPr>
              <w:fldChar w:fldCharType="begin"/>
            </w:r>
            <w:r w:rsidR="00277CC6">
              <w:rPr>
                <w:noProof/>
                <w:webHidden/>
              </w:rPr>
              <w:instrText xml:space="preserve"> PAGEREF _Toc387668281 \h </w:instrText>
            </w:r>
            <w:r>
              <w:rPr>
                <w:noProof/>
                <w:webHidden/>
              </w:rPr>
            </w:r>
            <w:r>
              <w:rPr>
                <w:noProof/>
                <w:webHidden/>
              </w:rPr>
              <w:fldChar w:fldCharType="separate"/>
            </w:r>
            <w:r w:rsidR="00277CC6">
              <w:rPr>
                <w:noProof/>
                <w:webHidden/>
              </w:rPr>
              <w:t>41</w:t>
            </w:r>
            <w:r>
              <w:rPr>
                <w:noProof/>
                <w:webHidden/>
              </w:rPr>
              <w:fldChar w:fldCharType="end"/>
            </w:r>
          </w:hyperlink>
        </w:p>
        <w:p w:rsidR="00277CC6" w:rsidRDefault="00946653">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387668282" w:history="1">
            <w:r w:rsidR="00277CC6" w:rsidRPr="00B73DCC">
              <w:rPr>
                <w:rStyle w:val="Hyperlink"/>
                <w:rFonts w:cs="Arial"/>
                <w:noProof/>
              </w:rPr>
              <w:t>6</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Deel IV kritische kijk</w:t>
            </w:r>
            <w:r w:rsidR="00277CC6">
              <w:rPr>
                <w:noProof/>
                <w:webHidden/>
              </w:rPr>
              <w:tab/>
            </w:r>
            <w:r>
              <w:rPr>
                <w:noProof/>
                <w:webHidden/>
              </w:rPr>
              <w:fldChar w:fldCharType="begin"/>
            </w:r>
            <w:r w:rsidR="00277CC6">
              <w:rPr>
                <w:noProof/>
                <w:webHidden/>
              </w:rPr>
              <w:instrText xml:space="preserve"> PAGEREF _Toc387668282 \h </w:instrText>
            </w:r>
            <w:r>
              <w:rPr>
                <w:noProof/>
                <w:webHidden/>
              </w:rPr>
            </w:r>
            <w:r>
              <w:rPr>
                <w:noProof/>
                <w:webHidden/>
              </w:rPr>
              <w:fldChar w:fldCharType="separate"/>
            </w:r>
            <w:r w:rsidR="00277CC6">
              <w:rPr>
                <w:noProof/>
                <w:webHidden/>
              </w:rPr>
              <w:t>44</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83" w:history="1">
            <w:r w:rsidR="00277CC6" w:rsidRPr="00B73DCC">
              <w:rPr>
                <w:rStyle w:val="Hyperlink"/>
                <w:rFonts w:cs="Arial"/>
                <w:noProof/>
              </w:rPr>
              <w:t>6.1</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Stageplaats: Sociale Dienst</w:t>
            </w:r>
            <w:r w:rsidR="00277CC6">
              <w:rPr>
                <w:noProof/>
                <w:webHidden/>
              </w:rPr>
              <w:tab/>
            </w:r>
            <w:r>
              <w:rPr>
                <w:noProof/>
                <w:webHidden/>
              </w:rPr>
              <w:fldChar w:fldCharType="begin"/>
            </w:r>
            <w:r w:rsidR="00277CC6">
              <w:rPr>
                <w:noProof/>
                <w:webHidden/>
              </w:rPr>
              <w:instrText xml:space="preserve"> PAGEREF _Toc387668283 \h </w:instrText>
            </w:r>
            <w:r>
              <w:rPr>
                <w:noProof/>
                <w:webHidden/>
              </w:rPr>
            </w:r>
            <w:r>
              <w:rPr>
                <w:noProof/>
                <w:webHidden/>
              </w:rPr>
              <w:fldChar w:fldCharType="separate"/>
            </w:r>
            <w:r w:rsidR="00277CC6">
              <w:rPr>
                <w:noProof/>
                <w:webHidden/>
              </w:rPr>
              <w:t>44</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84" w:history="1">
            <w:r w:rsidR="00277CC6" w:rsidRPr="00B73DCC">
              <w:rPr>
                <w:rStyle w:val="Hyperlink"/>
                <w:rFonts w:cs="Arial"/>
                <w:noProof/>
              </w:rPr>
              <w:t>6.2</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Socio-culturele participatie</w:t>
            </w:r>
            <w:r w:rsidR="00277CC6">
              <w:rPr>
                <w:noProof/>
                <w:webHidden/>
              </w:rPr>
              <w:tab/>
            </w:r>
            <w:r>
              <w:rPr>
                <w:noProof/>
                <w:webHidden/>
              </w:rPr>
              <w:fldChar w:fldCharType="begin"/>
            </w:r>
            <w:r w:rsidR="00277CC6">
              <w:rPr>
                <w:noProof/>
                <w:webHidden/>
              </w:rPr>
              <w:instrText xml:space="preserve"> PAGEREF _Toc387668284 \h </w:instrText>
            </w:r>
            <w:r>
              <w:rPr>
                <w:noProof/>
                <w:webHidden/>
              </w:rPr>
            </w:r>
            <w:r>
              <w:rPr>
                <w:noProof/>
                <w:webHidden/>
              </w:rPr>
              <w:fldChar w:fldCharType="separate"/>
            </w:r>
            <w:r w:rsidR="00277CC6">
              <w:rPr>
                <w:noProof/>
                <w:webHidden/>
              </w:rPr>
              <w:t>45</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85" w:history="1">
            <w:r w:rsidR="00277CC6" w:rsidRPr="00B73DCC">
              <w:rPr>
                <w:rStyle w:val="Hyperlink"/>
                <w:rFonts w:cs="Arial"/>
                <w:noProof/>
              </w:rPr>
              <w:t>6.3</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Eigen ontwikkeling</w:t>
            </w:r>
            <w:r w:rsidR="00277CC6">
              <w:rPr>
                <w:noProof/>
                <w:webHidden/>
              </w:rPr>
              <w:tab/>
            </w:r>
            <w:r>
              <w:rPr>
                <w:noProof/>
                <w:webHidden/>
              </w:rPr>
              <w:fldChar w:fldCharType="begin"/>
            </w:r>
            <w:r w:rsidR="00277CC6">
              <w:rPr>
                <w:noProof/>
                <w:webHidden/>
              </w:rPr>
              <w:instrText xml:space="preserve"> PAGEREF _Toc387668285 \h </w:instrText>
            </w:r>
            <w:r>
              <w:rPr>
                <w:noProof/>
                <w:webHidden/>
              </w:rPr>
            </w:r>
            <w:r>
              <w:rPr>
                <w:noProof/>
                <w:webHidden/>
              </w:rPr>
              <w:fldChar w:fldCharType="separate"/>
            </w:r>
            <w:r w:rsidR="00277CC6">
              <w:rPr>
                <w:noProof/>
                <w:webHidden/>
              </w:rPr>
              <w:t>47</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86" w:history="1">
            <w:r w:rsidR="00277CC6" w:rsidRPr="00B73DCC">
              <w:rPr>
                <w:rStyle w:val="Hyperlink"/>
                <w:rFonts w:cs="Arial"/>
                <w:noProof/>
              </w:rPr>
              <w:t>6.4</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Actuele tendensen</w:t>
            </w:r>
            <w:r w:rsidR="00277CC6">
              <w:rPr>
                <w:noProof/>
                <w:webHidden/>
              </w:rPr>
              <w:tab/>
            </w:r>
            <w:r>
              <w:rPr>
                <w:noProof/>
                <w:webHidden/>
              </w:rPr>
              <w:fldChar w:fldCharType="begin"/>
            </w:r>
            <w:r w:rsidR="00277CC6">
              <w:rPr>
                <w:noProof/>
                <w:webHidden/>
              </w:rPr>
              <w:instrText xml:space="preserve"> PAGEREF _Toc387668286 \h </w:instrText>
            </w:r>
            <w:r>
              <w:rPr>
                <w:noProof/>
                <w:webHidden/>
              </w:rPr>
            </w:r>
            <w:r>
              <w:rPr>
                <w:noProof/>
                <w:webHidden/>
              </w:rPr>
              <w:fldChar w:fldCharType="separate"/>
            </w:r>
            <w:r w:rsidR="00277CC6">
              <w:rPr>
                <w:noProof/>
                <w:webHidden/>
              </w:rPr>
              <w:t>48</w:t>
            </w:r>
            <w:r>
              <w:rPr>
                <w:noProof/>
                <w:webHidden/>
              </w:rPr>
              <w:fldChar w:fldCharType="end"/>
            </w:r>
          </w:hyperlink>
        </w:p>
        <w:p w:rsidR="00277CC6" w:rsidRDefault="00946653">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387668287" w:history="1">
            <w:r w:rsidR="00277CC6" w:rsidRPr="00B73DCC">
              <w:rPr>
                <w:rStyle w:val="Hyperlink"/>
                <w:rFonts w:cs="Arial"/>
                <w:noProof/>
              </w:rPr>
              <w:t>7</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Algemeen besluit</w:t>
            </w:r>
            <w:r w:rsidR="00277CC6">
              <w:rPr>
                <w:noProof/>
                <w:webHidden/>
              </w:rPr>
              <w:tab/>
            </w:r>
            <w:r>
              <w:rPr>
                <w:noProof/>
                <w:webHidden/>
              </w:rPr>
              <w:fldChar w:fldCharType="begin"/>
            </w:r>
            <w:r w:rsidR="00277CC6">
              <w:rPr>
                <w:noProof/>
                <w:webHidden/>
              </w:rPr>
              <w:instrText xml:space="preserve"> PAGEREF _Toc387668287 \h </w:instrText>
            </w:r>
            <w:r>
              <w:rPr>
                <w:noProof/>
                <w:webHidden/>
              </w:rPr>
            </w:r>
            <w:r>
              <w:rPr>
                <w:noProof/>
                <w:webHidden/>
              </w:rPr>
              <w:fldChar w:fldCharType="separate"/>
            </w:r>
            <w:r w:rsidR="00277CC6">
              <w:rPr>
                <w:noProof/>
                <w:webHidden/>
              </w:rPr>
              <w:t>50</w:t>
            </w:r>
            <w:r>
              <w:rPr>
                <w:noProof/>
                <w:webHidden/>
              </w:rPr>
              <w:fldChar w:fldCharType="end"/>
            </w:r>
          </w:hyperlink>
        </w:p>
        <w:p w:rsidR="00277CC6" w:rsidRDefault="00946653">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387668288" w:history="1">
            <w:r w:rsidR="00277CC6" w:rsidRPr="00B73DCC">
              <w:rPr>
                <w:rStyle w:val="Hyperlink"/>
                <w:rFonts w:cs="Arial"/>
                <w:noProof/>
              </w:rPr>
              <w:t>8</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Bibliografie</w:t>
            </w:r>
            <w:r w:rsidR="00277CC6">
              <w:rPr>
                <w:noProof/>
                <w:webHidden/>
              </w:rPr>
              <w:tab/>
            </w:r>
            <w:r>
              <w:rPr>
                <w:noProof/>
                <w:webHidden/>
              </w:rPr>
              <w:fldChar w:fldCharType="begin"/>
            </w:r>
            <w:r w:rsidR="00277CC6">
              <w:rPr>
                <w:noProof/>
                <w:webHidden/>
              </w:rPr>
              <w:instrText xml:space="preserve"> PAGEREF _Toc387668288 \h </w:instrText>
            </w:r>
            <w:r>
              <w:rPr>
                <w:noProof/>
                <w:webHidden/>
              </w:rPr>
            </w:r>
            <w:r>
              <w:rPr>
                <w:noProof/>
                <w:webHidden/>
              </w:rPr>
              <w:fldChar w:fldCharType="separate"/>
            </w:r>
            <w:r w:rsidR="00277CC6">
              <w:rPr>
                <w:noProof/>
                <w:webHidden/>
              </w:rPr>
              <w:t>51</w:t>
            </w:r>
            <w:r>
              <w:rPr>
                <w:noProof/>
                <w:webHidden/>
              </w:rPr>
              <w:fldChar w:fldCharType="end"/>
            </w:r>
          </w:hyperlink>
        </w:p>
        <w:p w:rsidR="00277CC6" w:rsidRDefault="00946653">
          <w:pPr>
            <w:pStyle w:val="Inhopg1"/>
            <w:tabs>
              <w:tab w:val="left" w:pos="440"/>
              <w:tab w:val="right" w:leader="dot" w:pos="9062"/>
            </w:tabs>
            <w:rPr>
              <w:rFonts w:asciiTheme="minorHAnsi" w:eastAsiaTheme="minorEastAsia" w:hAnsiTheme="minorHAnsi" w:cstheme="minorBidi"/>
              <w:noProof/>
              <w:szCs w:val="22"/>
              <w:lang w:val="nl-BE" w:eastAsia="nl-BE"/>
            </w:rPr>
          </w:pPr>
          <w:hyperlink w:anchor="_Toc387668289" w:history="1">
            <w:r w:rsidR="00277CC6" w:rsidRPr="00B73DCC">
              <w:rPr>
                <w:rStyle w:val="Hyperlink"/>
                <w:rFonts w:cs="Arial"/>
                <w:noProof/>
              </w:rPr>
              <w:t>9</w:t>
            </w:r>
            <w:r w:rsidR="00277CC6">
              <w:rPr>
                <w:rFonts w:asciiTheme="minorHAnsi" w:eastAsiaTheme="minorEastAsia" w:hAnsiTheme="minorHAnsi" w:cstheme="minorBidi"/>
                <w:noProof/>
                <w:szCs w:val="22"/>
                <w:lang w:val="nl-BE" w:eastAsia="nl-BE"/>
              </w:rPr>
              <w:tab/>
            </w:r>
            <w:r w:rsidR="00277CC6" w:rsidRPr="00B73DCC">
              <w:rPr>
                <w:rStyle w:val="Hyperlink"/>
                <w:rFonts w:cs="Arial"/>
                <w:noProof/>
              </w:rPr>
              <w:t>Bijlagen</w:t>
            </w:r>
            <w:r w:rsidR="00277CC6">
              <w:rPr>
                <w:noProof/>
                <w:webHidden/>
              </w:rPr>
              <w:tab/>
            </w:r>
            <w:r>
              <w:rPr>
                <w:noProof/>
                <w:webHidden/>
              </w:rPr>
              <w:fldChar w:fldCharType="begin"/>
            </w:r>
            <w:r w:rsidR="00277CC6">
              <w:rPr>
                <w:noProof/>
                <w:webHidden/>
              </w:rPr>
              <w:instrText xml:space="preserve"> PAGEREF _Toc387668289 \h </w:instrText>
            </w:r>
            <w:r>
              <w:rPr>
                <w:noProof/>
                <w:webHidden/>
              </w:rPr>
            </w:r>
            <w:r>
              <w:rPr>
                <w:noProof/>
                <w:webHidden/>
              </w:rPr>
              <w:fldChar w:fldCharType="separate"/>
            </w:r>
            <w:r w:rsidR="00277CC6">
              <w:rPr>
                <w:noProof/>
                <w:webHidden/>
              </w:rPr>
              <w:t>53</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90" w:history="1">
            <w:r w:rsidR="00277CC6" w:rsidRPr="00B73DCC">
              <w:rPr>
                <w:rStyle w:val="Hyperlink"/>
                <w:noProof/>
              </w:rPr>
              <w:t>9.1</w:t>
            </w:r>
            <w:r w:rsidR="00277CC6">
              <w:rPr>
                <w:rFonts w:asciiTheme="minorHAnsi" w:eastAsiaTheme="minorEastAsia" w:hAnsiTheme="minorHAnsi" w:cstheme="minorBidi"/>
                <w:noProof/>
                <w:szCs w:val="22"/>
                <w:lang w:val="nl-BE" w:eastAsia="nl-BE"/>
              </w:rPr>
              <w:tab/>
            </w:r>
            <w:r w:rsidR="00277CC6" w:rsidRPr="00B73DCC">
              <w:rPr>
                <w:rStyle w:val="Hyperlink"/>
                <w:noProof/>
              </w:rPr>
              <w:t>Beschrijving prioritaire beleidsdoelstellingen</w:t>
            </w:r>
            <w:r w:rsidR="00277CC6">
              <w:rPr>
                <w:noProof/>
                <w:webHidden/>
              </w:rPr>
              <w:tab/>
            </w:r>
            <w:r>
              <w:rPr>
                <w:noProof/>
                <w:webHidden/>
              </w:rPr>
              <w:fldChar w:fldCharType="begin"/>
            </w:r>
            <w:r w:rsidR="00277CC6">
              <w:rPr>
                <w:noProof/>
                <w:webHidden/>
              </w:rPr>
              <w:instrText xml:space="preserve"> PAGEREF _Toc387668290 \h </w:instrText>
            </w:r>
            <w:r>
              <w:rPr>
                <w:noProof/>
                <w:webHidden/>
              </w:rPr>
            </w:r>
            <w:r>
              <w:rPr>
                <w:noProof/>
                <w:webHidden/>
              </w:rPr>
              <w:fldChar w:fldCharType="separate"/>
            </w:r>
            <w:r w:rsidR="00277CC6">
              <w:rPr>
                <w:noProof/>
                <w:webHidden/>
              </w:rPr>
              <w:t>53</w:t>
            </w:r>
            <w:r>
              <w:rPr>
                <w:noProof/>
                <w:webHidden/>
              </w:rPr>
              <w:fldChar w:fldCharType="end"/>
            </w:r>
          </w:hyperlink>
        </w:p>
        <w:p w:rsidR="00277CC6" w:rsidRDefault="00946653">
          <w:pPr>
            <w:pStyle w:val="Inhopg2"/>
            <w:tabs>
              <w:tab w:val="left" w:pos="880"/>
              <w:tab w:val="right" w:leader="dot" w:pos="9062"/>
            </w:tabs>
            <w:rPr>
              <w:rFonts w:asciiTheme="minorHAnsi" w:eastAsiaTheme="minorEastAsia" w:hAnsiTheme="minorHAnsi" w:cstheme="minorBidi"/>
              <w:noProof/>
              <w:szCs w:val="22"/>
              <w:lang w:val="nl-BE" w:eastAsia="nl-BE"/>
            </w:rPr>
          </w:pPr>
          <w:hyperlink w:anchor="_Toc387668291" w:history="1">
            <w:r w:rsidR="00277CC6" w:rsidRPr="00B73DCC">
              <w:rPr>
                <w:rStyle w:val="Hyperlink"/>
                <w:noProof/>
              </w:rPr>
              <w:t>9.2</w:t>
            </w:r>
            <w:r w:rsidR="00277CC6">
              <w:rPr>
                <w:rFonts w:asciiTheme="minorHAnsi" w:eastAsiaTheme="minorEastAsia" w:hAnsiTheme="minorHAnsi" w:cstheme="minorBidi"/>
                <w:noProof/>
                <w:szCs w:val="22"/>
                <w:lang w:val="nl-BE" w:eastAsia="nl-BE"/>
              </w:rPr>
              <w:tab/>
            </w:r>
            <w:r w:rsidR="00277CC6" w:rsidRPr="00B73DCC">
              <w:rPr>
                <w:rStyle w:val="Hyperlink"/>
                <w:noProof/>
              </w:rPr>
              <w:t>Enquête</w:t>
            </w:r>
            <w:r w:rsidR="00277CC6">
              <w:rPr>
                <w:noProof/>
                <w:webHidden/>
              </w:rPr>
              <w:tab/>
            </w:r>
            <w:r>
              <w:rPr>
                <w:noProof/>
                <w:webHidden/>
              </w:rPr>
              <w:fldChar w:fldCharType="begin"/>
            </w:r>
            <w:r w:rsidR="00277CC6">
              <w:rPr>
                <w:noProof/>
                <w:webHidden/>
              </w:rPr>
              <w:instrText xml:space="preserve"> PAGEREF _Toc387668291 \h </w:instrText>
            </w:r>
            <w:r>
              <w:rPr>
                <w:noProof/>
                <w:webHidden/>
              </w:rPr>
            </w:r>
            <w:r>
              <w:rPr>
                <w:noProof/>
                <w:webHidden/>
              </w:rPr>
              <w:fldChar w:fldCharType="separate"/>
            </w:r>
            <w:r w:rsidR="00277CC6">
              <w:rPr>
                <w:noProof/>
                <w:webHidden/>
              </w:rPr>
              <w:t>54</w:t>
            </w:r>
            <w:r>
              <w:rPr>
                <w:noProof/>
                <w:webHidden/>
              </w:rPr>
              <w:fldChar w:fldCharType="end"/>
            </w:r>
          </w:hyperlink>
        </w:p>
        <w:p w:rsidR="00277CC6" w:rsidRDefault="00946653">
          <w:r>
            <w:fldChar w:fldCharType="end"/>
          </w:r>
        </w:p>
      </w:sdtContent>
    </w:sdt>
    <w:p w:rsidR="007816AA" w:rsidRPr="00C31FBB" w:rsidRDefault="007816AA">
      <w:pPr>
        <w:spacing w:after="200" w:line="276" w:lineRule="auto"/>
        <w:jc w:val="left"/>
        <w:rPr>
          <w:rFonts w:eastAsiaTheme="majorEastAsia" w:cs="Arial"/>
          <w:b/>
          <w:bCs/>
          <w:sz w:val="28"/>
          <w:szCs w:val="28"/>
        </w:rPr>
      </w:pPr>
      <w:r w:rsidRPr="00C31FBB">
        <w:rPr>
          <w:rFonts w:cs="Arial"/>
        </w:rPr>
        <w:br w:type="page"/>
      </w:r>
    </w:p>
    <w:p w:rsidR="003362F2" w:rsidRPr="00C31FBB" w:rsidRDefault="003362F2" w:rsidP="003A440C">
      <w:pPr>
        <w:pStyle w:val="Kop1"/>
        <w:rPr>
          <w:rFonts w:ascii="Arial" w:hAnsi="Arial" w:cs="Arial"/>
          <w:u w:val="none"/>
        </w:rPr>
      </w:pPr>
      <w:bookmarkStart w:id="24" w:name="_Toc387668230"/>
      <w:r w:rsidRPr="00C31FBB">
        <w:rPr>
          <w:rFonts w:ascii="Arial" w:hAnsi="Arial" w:cs="Arial"/>
          <w:u w:val="none"/>
        </w:rPr>
        <w:lastRenderedPageBreak/>
        <w:t>Lijst van afkortingen</w:t>
      </w:r>
      <w:bookmarkEnd w:id="24"/>
    </w:p>
    <w:p w:rsidR="003362F2" w:rsidRPr="00C31FBB" w:rsidRDefault="003362F2" w:rsidP="003362F2">
      <w:pPr>
        <w:rPr>
          <w:rFonts w:cs="Arial"/>
          <w:szCs w:val="22"/>
        </w:rPr>
      </w:pPr>
    </w:p>
    <w:p w:rsidR="003362F2" w:rsidRPr="00C31FBB" w:rsidRDefault="003362F2" w:rsidP="003362F2">
      <w:pPr>
        <w:rPr>
          <w:rFonts w:cs="Arial"/>
          <w:szCs w:val="22"/>
        </w:rPr>
      </w:pPr>
      <w:r w:rsidRPr="00C31FBB">
        <w:rPr>
          <w:rFonts w:cs="Arial"/>
          <w:szCs w:val="22"/>
        </w:rPr>
        <w:t>OCMW</w:t>
      </w:r>
      <w:r w:rsidRPr="00C31FBB">
        <w:rPr>
          <w:rFonts w:cs="Arial"/>
          <w:szCs w:val="22"/>
        </w:rPr>
        <w:tab/>
        <w:t>Openbaar Centrum voor Maatschappelijk Welzijn</w:t>
      </w:r>
    </w:p>
    <w:p w:rsidR="003362F2" w:rsidRPr="00C31FBB" w:rsidRDefault="003362F2" w:rsidP="003362F2">
      <w:pPr>
        <w:rPr>
          <w:rFonts w:cs="Arial"/>
          <w:szCs w:val="22"/>
        </w:rPr>
      </w:pPr>
      <w:r w:rsidRPr="00C31FBB">
        <w:rPr>
          <w:rFonts w:cs="Arial"/>
          <w:szCs w:val="22"/>
        </w:rPr>
        <w:t>RMI</w:t>
      </w:r>
      <w:r w:rsidRPr="00C31FBB">
        <w:rPr>
          <w:rFonts w:cs="Arial"/>
          <w:szCs w:val="22"/>
        </w:rPr>
        <w:tab/>
      </w:r>
      <w:r w:rsidRPr="00C31FBB">
        <w:rPr>
          <w:rFonts w:cs="Arial"/>
          <w:szCs w:val="22"/>
        </w:rPr>
        <w:tab/>
        <w:t>Recht op Maatschappelijke Integratie</w:t>
      </w:r>
    </w:p>
    <w:p w:rsidR="003362F2" w:rsidRPr="00C31FBB" w:rsidRDefault="003362F2" w:rsidP="003362F2">
      <w:pPr>
        <w:rPr>
          <w:rFonts w:cs="Arial"/>
          <w:szCs w:val="22"/>
        </w:rPr>
      </w:pPr>
      <w:r w:rsidRPr="00C31FBB">
        <w:rPr>
          <w:rFonts w:cs="Arial"/>
          <w:szCs w:val="22"/>
        </w:rPr>
        <w:t>VVSG</w:t>
      </w:r>
      <w:r w:rsidRPr="00C31FBB">
        <w:rPr>
          <w:rFonts w:cs="Arial"/>
          <w:szCs w:val="22"/>
        </w:rPr>
        <w:tab/>
      </w:r>
      <w:r w:rsidRPr="00C31FBB">
        <w:rPr>
          <w:rFonts w:cs="Arial"/>
          <w:szCs w:val="22"/>
        </w:rPr>
        <w:tab/>
        <w:t>Vereniging van Vlaamse Steden en Gemeenten</w:t>
      </w:r>
    </w:p>
    <w:p w:rsidR="003362F2" w:rsidRPr="00C31FBB" w:rsidRDefault="003362F2" w:rsidP="003362F2">
      <w:pPr>
        <w:rPr>
          <w:rFonts w:cs="Arial"/>
          <w:szCs w:val="22"/>
        </w:rPr>
      </w:pPr>
      <w:r w:rsidRPr="00C31FBB">
        <w:rPr>
          <w:rFonts w:cs="Arial"/>
          <w:szCs w:val="22"/>
        </w:rPr>
        <w:t xml:space="preserve">SALK  </w:t>
      </w:r>
      <w:r w:rsidRPr="00C31FBB">
        <w:rPr>
          <w:rFonts w:cs="Arial"/>
          <w:szCs w:val="22"/>
        </w:rPr>
        <w:tab/>
      </w:r>
      <w:r w:rsidRPr="00C31FBB">
        <w:rPr>
          <w:rFonts w:cs="Arial"/>
          <w:szCs w:val="22"/>
        </w:rPr>
        <w:tab/>
        <w:t>Strategisch Actieplan Limburg in het Kwadraat</w:t>
      </w:r>
    </w:p>
    <w:p w:rsidR="003362F2" w:rsidRPr="00C31FBB" w:rsidRDefault="003362F2" w:rsidP="003362F2">
      <w:pPr>
        <w:rPr>
          <w:rFonts w:cs="Arial"/>
          <w:szCs w:val="22"/>
        </w:rPr>
      </w:pPr>
      <w:r w:rsidRPr="00C31FBB">
        <w:rPr>
          <w:rFonts w:cs="Arial"/>
          <w:szCs w:val="22"/>
        </w:rPr>
        <w:t>OESO</w:t>
      </w:r>
      <w:r w:rsidRPr="00C31FBB">
        <w:rPr>
          <w:rFonts w:cs="Arial"/>
          <w:szCs w:val="22"/>
        </w:rPr>
        <w:tab/>
      </w:r>
      <w:r w:rsidRPr="00C31FBB">
        <w:rPr>
          <w:rFonts w:cs="Arial"/>
          <w:szCs w:val="22"/>
        </w:rPr>
        <w:tab/>
        <w:t>De Organisatie voor Economische Samenwerking en Ontwikkeling</w:t>
      </w:r>
    </w:p>
    <w:p w:rsidR="003362F2" w:rsidRPr="00C31FBB" w:rsidRDefault="003362F2" w:rsidP="003362F2">
      <w:pPr>
        <w:rPr>
          <w:rFonts w:cs="Arial"/>
          <w:szCs w:val="22"/>
        </w:rPr>
      </w:pPr>
      <w:r w:rsidRPr="00C31FBB">
        <w:rPr>
          <w:rFonts w:cs="Arial"/>
          <w:szCs w:val="22"/>
        </w:rPr>
        <w:t>UVRM</w:t>
      </w:r>
      <w:r w:rsidRPr="00C31FBB">
        <w:rPr>
          <w:rFonts w:cs="Arial"/>
          <w:szCs w:val="22"/>
        </w:rPr>
        <w:tab/>
      </w:r>
      <w:r w:rsidRPr="00C31FBB">
        <w:rPr>
          <w:rFonts w:cs="Arial"/>
          <w:szCs w:val="22"/>
        </w:rPr>
        <w:tab/>
        <w:t>Universeel Verdrag voor de Rechten Van de Mens</w:t>
      </w:r>
    </w:p>
    <w:p w:rsidR="003362F2" w:rsidRPr="00C31FBB" w:rsidRDefault="003362F2" w:rsidP="003362F2">
      <w:pPr>
        <w:rPr>
          <w:rFonts w:cs="Arial"/>
          <w:szCs w:val="22"/>
        </w:rPr>
      </w:pPr>
      <w:r w:rsidRPr="00C31FBB">
        <w:rPr>
          <w:rFonts w:cs="Arial"/>
          <w:szCs w:val="22"/>
        </w:rPr>
        <w:t>KB</w:t>
      </w:r>
      <w:r w:rsidRPr="00C31FBB">
        <w:rPr>
          <w:rFonts w:cs="Arial"/>
          <w:szCs w:val="22"/>
        </w:rPr>
        <w:tab/>
      </w:r>
      <w:r w:rsidRPr="00C31FBB">
        <w:rPr>
          <w:rFonts w:cs="Arial"/>
          <w:szCs w:val="22"/>
        </w:rPr>
        <w:tab/>
        <w:t>Koninklijk Besluit</w:t>
      </w:r>
    </w:p>
    <w:p w:rsidR="003362F2" w:rsidRPr="00C31FBB" w:rsidRDefault="003362F2" w:rsidP="003362F2">
      <w:pPr>
        <w:rPr>
          <w:rFonts w:cs="Arial"/>
          <w:szCs w:val="22"/>
        </w:rPr>
      </w:pPr>
      <w:r w:rsidRPr="00C31FBB">
        <w:rPr>
          <w:rFonts w:cs="Arial"/>
          <w:szCs w:val="22"/>
        </w:rPr>
        <w:br w:type="page"/>
      </w:r>
    </w:p>
    <w:p w:rsidR="003362F2" w:rsidRPr="00C31FBB" w:rsidRDefault="003362F2" w:rsidP="00A1469A">
      <w:pPr>
        <w:pStyle w:val="Kop1"/>
        <w:jc w:val="left"/>
        <w:rPr>
          <w:rFonts w:ascii="Arial" w:hAnsi="Arial" w:cs="Arial"/>
        </w:rPr>
      </w:pPr>
      <w:bookmarkStart w:id="25" w:name="_Toc387668231"/>
      <w:r w:rsidRPr="00C31FBB">
        <w:rPr>
          <w:rFonts w:ascii="Arial" w:hAnsi="Arial" w:cs="Arial"/>
        </w:rPr>
        <w:lastRenderedPageBreak/>
        <w:t>Inleiding</w:t>
      </w:r>
      <w:bookmarkEnd w:id="25"/>
    </w:p>
    <w:p w:rsidR="003362F2" w:rsidRPr="00C31FBB" w:rsidRDefault="003362F2" w:rsidP="00A1469A">
      <w:pPr>
        <w:jc w:val="left"/>
        <w:rPr>
          <w:rFonts w:cs="Arial"/>
          <w:szCs w:val="22"/>
        </w:rPr>
      </w:pPr>
      <w:r w:rsidRPr="00C31FBB">
        <w:rPr>
          <w:rFonts w:cs="Arial"/>
          <w:szCs w:val="22"/>
        </w:rPr>
        <w:t>Naar aanleiding van het actuele thema kinderarmoede heb ik ervoor gekozen om mijn ein</w:t>
      </w:r>
      <w:r w:rsidRPr="00C31FBB">
        <w:rPr>
          <w:rFonts w:cs="Arial"/>
          <w:szCs w:val="22"/>
        </w:rPr>
        <w:t>d</w:t>
      </w:r>
      <w:r w:rsidRPr="00C31FBB">
        <w:rPr>
          <w:rFonts w:cs="Arial"/>
          <w:szCs w:val="22"/>
        </w:rPr>
        <w:t xml:space="preserve">werk te wijden aan de socio-culturele en sportieve deelname van kinderen die opgroeien in kansarmoede. Kinderarmoede moet bestreden worden vanuit verschillende dimensies, dus ook vanuit het socio-culturele leven. </w:t>
      </w:r>
    </w:p>
    <w:p w:rsidR="003362F2" w:rsidRPr="00C31FBB" w:rsidRDefault="003362F2" w:rsidP="00A1469A">
      <w:pPr>
        <w:jc w:val="left"/>
        <w:rPr>
          <w:rFonts w:cs="Arial"/>
          <w:szCs w:val="22"/>
        </w:rPr>
      </w:pPr>
      <w:r w:rsidRPr="00C31FBB">
        <w:rPr>
          <w:rFonts w:cs="Arial"/>
          <w:szCs w:val="22"/>
        </w:rPr>
        <w:t>De laatste jaren zijn er vanuit verschillende overheden initiatieven genomen om deze partic</w:t>
      </w:r>
      <w:r w:rsidRPr="00C31FBB">
        <w:rPr>
          <w:rFonts w:cs="Arial"/>
          <w:szCs w:val="22"/>
        </w:rPr>
        <w:t>i</w:t>
      </w:r>
      <w:r w:rsidRPr="00C31FBB">
        <w:rPr>
          <w:rFonts w:cs="Arial"/>
          <w:szCs w:val="22"/>
        </w:rPr>
        <w:t>patie te bevorderen, hiervan is het Koninklijk Besluit houdende maatregelen ter bevordering van de maatschappelijke participatie en de culturele en sportieve ontplooiing van de gebru</w:t>
      </w:r>
      <w:r w:rsidRPr="00C31FBB">
        <w:rPr>
          <w:rFonts w:cs="Arial"/>
          <w:szCs w:val="22"/>
        </w:rPr>
        <w:t>i</w:t>
      </w:r>
      <w:r w:rsidRPr="00C31FBB">
        <w:rPr>
          <w:rFonts w:cs="Arial"/>
          <w:szCs w:val="22"/>
        </w:rPr>
        <w:t>kers van de Openbare Centra voor Maatschappelijk Welzijn een voorbeeld van. Mijn insteek was vooral of kinderen die opgroeien in kansarmoede wel effectief deelnemen aan het socio-culturele en sportieve leven en welke rol het OCMW hierin kan spelen. Mijn centrale onde</w:t>
      </w:r>
      <w:r w:rsidRPr="00C31FBB">
        <w:rPr>
          <w:rFonts w:cs="Arial"/>
          <w:szCs w:val="22"/>
        </w:rPr>
        <w:t>r</w:t>
      </w:r>
      <w:r w:rsidRPr="00C31FBB">
        <w:rPr>
          <w:rFonts w:cs="Arial"/>
          <w:szCs w:val="22"/>
        </w:rPr>
        <w:t xml:space="preserve">zoeksvraag is dan ook “Hoe kan het OCMW Dilsen-Stokkem de socio-culturele en sportieve participatie van kinderen uit gezinnen met als basisinkomen het leefloon of het equivalent leefloon bevorderen?” </w:t>
      </w:r>
    </w:p>
    <w:p w:rsidR="003362F2" w:rsidRPr="00C31FBB" w:rsidRDefault="003362F2" w:rsidP="00A1469A">
      <w:pPr>
        <w:jc w:val="left"/>
        <w:rPr>
          <w:rFonts w:cs="Arial"/>
          <w:szCs w:val="22"/>
        </w:rPr>
      </w:pPr>
      <w:r w:rsidRPr="00C31FBB">
        <w:rPr>
          <w:rFonts w:cs="Arial"/>
          <w:szCs w:val="22"/>
        </w:rPr>
        <w:t>Dit eindwerk is opgebouwd uit 4 delen. In deel I zal ik een situering van de stageplaats g</w:t>
      </w:r>
      <w:r w:rsidRPr="00C31FBB">
        <w:rPr>
          <w:rFonts w:cs="Arial"/>
          <w:szCs w:val="22"/>
        </w:rPr>
        <w:t>e</w:t>
      </w:r>
      <w:r w:rsidR="00336196">
        <w:rPr>
          <w:rFonts w:cs="Arial"/>
          <w:szCs w:val="22"/>
        </w:rPr>
        <w:t>ven, het hele</w:t>
      </w:r>
      <w:r w:rsidRPr="00C31FBB">
        <w:rPr>
          <w:rFonts w:cs="Arial"/>
          <w:szCs w:val="22"/>
        </w:rPr>
        <w:t xml:space="preserve"> eindwerk is namelijk gebaseerd op het OCMW Dilsen-Stokkem en speelt dus een zeer belangrijke rol. Eerst zal ik het wetgevend kader van de OCMW’s bespreken, ve</w:t>
      </w:r>
      <w:r w:rsidRPr="00C31FBB">
        <w:rPr>
          <w:rFonts w:cs="Arial"/>
          <w:szCs w:val="22"/>
        </w:rPr>
        <w:t>r</w:t>
      </w:r>
      <w:r w:rsidRPr="00C31FBB">
        <w:rPr>
          <w:rFonts w:cs="Arial"/>
          <w:szCs w:val="22"/>
        </w:rPr>
        <w:t xml:space="preserve">der zal ik de missie, de visie, de belangrijkste taken van een OCMW, de werkingsprincipes en de doelgroep bespreken.  </w:t>
      </w:r>
    </w:p>
    <w:p w:rsidR="003362F2" w:rsidRPr="00C31FBB" w:rsidRDefault="003362F2" w:rsidP="00A1469A">
      <w:pPr>
        <w:jc w:val="left"/>
        <w:rPr>
          <w:rFonts w:cs="Arial"/>
          <w:szCs w:val="22"/>
        </w:rPr>
      </w:pPr>
      <w:r w:rsidRPr="00C31FBB">
        <w:rPr>
          <w:rFonts w:cs="Arial"/>
          <w:szCs w:val="22"/>
        </w:rPr>
        <w:t xml:space="preserve">Deel II bevat het theoretische gedeelte van dit eindwerk. Hier zal ik een ruimer beeld geven van de doelgroep, een uiteenzetting geven over kinderarmoede, het begrip socio-culturele participatie uitleggen, het belang van deze participatie, de verschillende beleidsinitiatieven en de financiering uitleggen. </w:t>
      </w:r>
    </w:p>
    <w:p w:rsidR="003362F2" w:rsidRPr="00C31FBB" w:rsidRDefault="003362F2" w:rsidP="00A1469A">
      <w:pPr>
        <w:jc w:val="left"/>
        <w:rPr>
          <w:rFonts w:cs="Arial"/>
          <w:szCs w:val="22"/>
        </w:rPr>
      </w:pPr>
      <w:r w:rsidRPr="00C31FBB">
        <w:rPr>
          <w:rFonts w:cs="Arial"/>
          <w:szCs w:val="22"/>
        </w:rPr>
        <w:t>Deel III is het praktische gedeelte van dit eindwerk. Binnen het praktisch onderzoek heb ik gezocht naar een antwoord op bovenstaande onderzoeksvraag. Binnen deel III wordt de prioritaire beleidsdoelstelling uitgelegd, de gekozen doelgroep en methodiek, de resultaten van het onderzoek komen aan bod, er worden besluiten gemaakt en aanbevelingen gegeven om de socio-culturele en sportieve participatie te bevorderen.</w:t>
      </w:r>
    </w:p>
    <w:p w:rsidR="003A440C" w:rsidRPr="00C31FBB" w:rsidRDefault="003362F2" w:rsidP="00A1469A">
      <w:pPr>
        <w:jc w:val="left"/>
        <w:rPr>
          <w:rFonts w:cs="Arial"/>
          <w:szCs w:val="22"/>
        </w:rPr>
      </w:pPr>
      <w:r w:rsidRPr="00C31FBB">
        <w:rPr>
          <w:rFonts w:cs="Arial"/>
          <w:szCs w:val="22"/>
        </w:rPr>
        <w:t>Deel IV houdt mijn kritische kijk in, binnen deel IV ga ik kijken naar de sociale dienst, naar de keuze voor het onderwerp en mijn eigen verwerkingsproces gedurende de stage en het eindwerk.</w:t>
      </w:r>
      <w:r w:rsidR="00C9236C" w:rsidRPr="00C31FBB">
        <w:rPr>
          <w:rFonts w:cs="Arial"/>
          <w:szCs w:val="22"/>
        </w:rPr>
        <w:t xml:space="preserve"> Ook zal ik kort</w:t>
      </w:r>
      <w:r w:rsidR="003A440C" w:rsidRPr="00C31FBB">
        <w:rPr>
          <w:rFonts w:cs="Arial"/>
          <w:szCs w:val="22"/>
        </w:rPr>
        <w:t xml:space="preserve"> de actuele tendensen bespreken.</w:t>
      </w:r>
    </w:p>
    <w:p w:rsidR="003362F2" w:rsidRPr="00C31FBB" w:rsidRDefault="003A440C" w:rsidP="00A1469A">
      <w:pPr>
        <w:spacing w:after="200" w:line="276" w:lineRule="auto"/>
        <w:jc w:val="left"/>
        <w:rPr>
          <w:rFonts w:cs="Arial"/>
          <w:szCs w:val="22"/>
        </w:rPr>
      </w:pPr>
      <w:r w:rsidRPr="00C31FBB">
        <w:rPr>
          <w:rFonts w:cs="Arial"/>
          <w:szCs w:val="22"/>
        </w:rPr>
        <w:br w:type="page"/>
      </w:r>
    </w:p>
    <w:p w:rsidR="003362F2" w:rsidRPr="00C31FBB" w:rsidRDefault="003362F2" w:rsidP="00A1469A">
      <w:pPr>
        <w:pStyle w:val="Kop1"/>
        <w:jc w:val="left"/>
        <w:rPr>
          <w:rFonts w:ascii="Arial" w:hAnsi="Arial" w:cs="Arial"/>
        </w:rPr>
      </w:pPr>
      <w:bookmarkStart w:id="26" w:name="_Toc387668232"/>
      <w:r w:rsidRPr="00C31FBB">
        <w:rPr>
          <w:rFonts w:ascii="Arial" w:hAnsi="Arial" w:cs="Arial"/>
        </w:rPr>
        <w:lastRenderedPageBreak/>
        <w:t>Deel I: Omschrijving stageplaats</w:t>
      </w:r>
      <w:bookmarkEnd w:id="26"/>
    </w:p>
    <w:p w:rsidR="003A440C" w:rsidRPr="00C31FBB" w:rsidRDefault="003362F2" w:rsidP="00A1469A">
      <w:pPr>
        <w:jc w:val="left"/>
        <w:rPr>
          <w:rFonts w:cs="Arial"/>
          <w:szCs w:val="22"/>
        </w:rPr>
      </w:pPr>
      <w:r w:rsidRPr="00C31FBB">
        <w:rPr>
          <w:rFonts w:cs="Arial"/>
          <w:szCs w:val="22"/>
        </w:rPr>
        <w:t>Om de onderzoeksvraag zo goed mogelijk te situeren is het van belang om een kort ove</w:t>
      </w:r>
      <w:r w:rsidRPr="00C31FBB">
        <w:rPr>
          <w:rFonts w:cs="Arial"/>
          <w:szCs w:val="22"/>
        </w:rPr>
        <w:t>r</w:t>
      </w:r>
      <w:r w:rsidRPr="00C31FBB">
        <w:rPr>
          <w:rFonts w:cs="Arial"/>
          <w:szCs w:val="22"/>
        </w:rPr>
        <w:t>zicht te krijgen van de stageplaats. Onderstaand vind je ter duiding, een situering van het OCMW Dilsen-Stokkem, waar binnen de sociale dienst mijn stage liep.</w:t>
      </w:r>
    </w:p>
    <w:p w:rsidR="003362F2" w:rsidRPr="00C31FBB" w:rsidRDefault="003362F2" w:rsidP="00A1469A">
      <w:pPr>
        <w:pStyle w:val="Kop2"/>
        <w:jc w:val="left"/>
        <w:rPr>
          <w:rFonts w:ascii="Arial" w:hAnsi="Arial" w:cs="Arial"/>
        </w:rPr>
      </w:pPr>
      <w:bookmarkStart w:id="27" w:name="_Toc387668233"/>
      <w:r w:rsidRPr="00C31FBB">
        <w:rPr>
          <w:rFonts w:ascii="Arial" w:hAnsi="Arial" w:cs="Arial"/>
        </w:rPr>
        <w:t>Maatschappelijke situering</w:t>
      </w:r>
      <w:bookmarkEnd w:id="27"/>
    </w:p>
    <w:p w:rsidR="003362F2" w:rsidRPr="00C31FBB" w:rsidRDefault="003362F2" w:rsidP="00A1469A">
      <w:pPr>
        <w:jc w:val="left"/>
        <w:rPr>
          <w:rFonts w:cs="Arial"/>
          <w:szCs w:val="22"/>
        </w:rPr>
      </w:pPr>
      <w:r w:rsidRPr="00C31FBB">
        <w:rPr>
          <w:rFonts w:cs="Arial"/>
          <w:szCs w:val="22"/>
        </w:rPr>
        <w:t>Er zijn in totaal 589 OCMW’s in België waarvan 19 in het Brussels Hoofdstedelijk gewest. In elke Vlaamse gemeente is er een OCMW waar mensen terecht kunnen met hun vragen. De werking en de opdrachten van een OCMW zijn vastgelegd in wetten en decreten dit wil ze</w:t>
      </w:r>
      <w:r w:rsidRPr="00C31FBB">
        <w:rPr>
          <w:rFonts w:cs="Arial"/>
          <w:szCs w:val="22"/>
        </w:rPr>
        <w:t>g</w:t>
      </w:r>
      <w:r w:rsidRPr="00C31FBB">
        <w:rPr>
          <w:rFonts w:cs="Arial"/>
          <w:szCs w:val="22"/>
        </w:rPr>
        <w:t>gen dat een OCMW binnen een wettelijk kader handelt.</w:t>
      </w:r>
      <w:r w:rsidRPr="00C31FBB">
        <w:rPr>
          <w:rStyle w:val="Voetnootmarkering"/>
          <w:rFonts w:cs="Arial"/>
          <w:szCs w:val="22"/>
        </w:rPr>
        <w:footnoteReference w:id="1"/>
      </w:r>
      <w:r w:rsidRPr="00C31FBB">
        <w:rPr>
          <w:rFonts w:cs="Arial"/>
          <w:szCs w:val="22"/>
        </w:rPr>
        <w:t xml:space="preserve"> </w:t>
      </w:r>
    </w:p>
    <w:p w:rsidR="00240F0C" w:rsidRDefault="003362F2" w:rsidP="00A1469A">
      <w:pPr>
        <w:jc w:val="left"/>
        <w:rPr>
          <w:rFonts w:cs="Arial"/>
          <w:szCs w:val="22"/>
        </w:rPr>
      </w:pPr>
      <w:r w:rsidRPr="00C31FBB">
        <w:rPr>
          <w:rFonts w:cs="Arial"/>
          <w:szCs w:val="22"/>
        </w:rPr>
        <w:t>De RMI-wet is een wet op zichzelf, RMI staat voor Recht op Maatschappelijke Integratie. De RMI-wet is een belangrijk onderdeel binnen de werking van een OCMW, omdat ze verwijst naar het recht op een menswaardig bestaan.</w:t>
      </w:r>
    </w:p>
    <w:p w:rsidR="003362F2" w:rsidRPr="00C31FBB" w:rsidRDefault="003362F2" w:rsidP="00A1469A">
      <w:pPr>
        <w:jc w:val="left"/>
        <w:rPr>
          <w:rFonts w:cs="Arial"/>
          <w:szCs w:val="22"/>
        </w:rPr>
      </w:pPr>
      <w:r w:rsidRPr="00C31FBB">
        <w:rPr>
          <w:rFonts w:cs="Arial"/>
          <w:szCs w:val="22"/>
        </w:rPr>
        <w:t>Een OCMW heeft een activeringsopdracht, hetgeen impliceert mensen toe te leiden naar tewerkstelling, indien dit niet mogelijk is, onderzoekt het OCMW of ze een vervangingsink</w:t>
      </w:r>
      <w:r w:rsidRPr="00C31FBB">
        <w:rPr>
          <w:rFonts w:cs="Arial"/>
          <w:szCs w:val="22"/>
        </w:rPr>
        <w:t>o</w:t>
      </w:r>
      <w:r w:rsidRPr="00C31FBB">
        <w:rPr>
          <w:rFonts w:cs="Arial"/>
          <w:szCs w:val="22"/>
        </w:rPr>
        <w:t xml:space="preserve">men kunnen toekennen. </w:t>
      </w:r>
    </w:p>
    <w:p w:rsidR="003362F2" w:rsidRPr="00C31FBB" w:rsidRDefault="003362F2" w:rsidP="00A1469A">
      <w:pPr>
        <w:jc w:val="left"/>
        <w:rPr>
          <w:rFonts w:cs="Arial"/>
          <w:szCs w:val="22"/>
        </w:rPr>
      </w:pPr>
      <w:r w:rsidRPr="00C31FBB">
        <w:rPr>
          <w:rFonts w:cs="Arial"/>
          <w:szCs w:val="22"/>
        </w:rPr>
        <w:t>De wet van 2 april 1965 regelt de territoriale bevoegdheden van de Openbare Centra voor Maatschapp</w:t>
      </w:r>
      <w:r w:rsidR="00240F0C">
        <w:rPr>
          <w:rFonts w:cs="Arial"/>
          <w:szCs w:val="22"/>
        </w:rPr>
        <w:t>elijk Welzijn. Via deze wet</w:t>
      </w:r>
      <w:r w:rsidRPr="00C31FBB">
        <w:rPr>
          <w:rFonts w:cs="Arial"/>
          <w:szCs w:val="22"/>
        </w:rPr>
        <w:t xml:space="preserve"> wordt er nagegaan welk OCMW bevoegd is om op te treden en in welke gevallen de verleende steun terug vorderbaar is. </w:t>
      </w:r>
    </w:p>
    <w:p w:rsidR="003362F2" w:rsidRPr="00C31FBB" w:rsidRDefault="003362F2" w:rsidP="00A1469A">
      <w:pPr>
        <w:jc w:val="left"/>
        <w:rPr>
          <w:rFonts w:cs="Arial"/>
          <w:szCs w:val="22"/>
        </w:rPr>
      </w:pPr>
      <w:r w:rsidRPr="00C31FBB">
        <w:rPr>
          <w:rFonts w:cs="Arial"/>
          <w:szCs w:val="22"/>
        </w:rPr>
        <w:t>Op Vlaams niveau, wordt via he</w:t>
      </w:r>
      <w:r w:rsidR="00240F0C">
        <w:rPr>
          <w:rFonts w:cs="Arial"/>
          <w:szCs w:val="22"/>
        </w:rPr>
        <w:t>t OCMW-decreet, de bestuurlijke,</w:t>
      </w:r>
      <w:r w:rsidRPr="00C31FBB">
        <w:rPr>
          <w:rFonts w:cs="Arial"/>
          <w:szCs w:val="22"/>
        </w:rPr>
        <w:t xml:space="preserve"> organisatorische en fina</w:t>
      </w:r>
      <w:r w:rsidRPr="00C31FBB">
        <w:rPr>
          <w:rFonts w:cs="Arial"/>
          <w:szCs w:val="22"/>
        </w:rPr>
        <w:t>n</w:t>
      </w:r>
      <w:r w:rsidRPr="00C31FBB">
        <w:rPr>
          <w:rFonts w:cs="Arial"/>
          <w:szCs w:val="22"/>
        </w:rPr>
        <w:t>ciële structuur van de Vlaamse OCMW’s geregeld. Het OCMW is een openbare instelling met rechtspersoonlijkheid, hetgeen impliceert dat het in eigen naam in rechte kan optreden. Het OCMW wordt bestuurd door een Raad voor Maatschappelijk Welzijn, voorgezeten door een Voorzitter, die uitgebreide bestuurlijke verantwoordelijkheden heeft.</w:t>
      </w:r>
      <w:r w:rsidRPr="00C31FBB">
        <w:rPr>
          <w:rStyle w:val="Voetnootmarkering"/>
          <w:rFonts w:cs="Arial"/>
          <w:szCs w:val="22"/>
        </w:rPr>
        <w:t xml:space="preserve"> </w:t>
      </w:r>
      <w:r w:rsidRPr="00C31FBB">
        <w:rPr>
          <w:rStyle w:val="Voetnootmarkering"/>
          <w:rFonts w:cs="Arial"/>
          <w:szCs w:val="22"/>
        </w:rPr>
        <w:footnoteReference w:id="2"/>
      </w:r>
      <w:r w:rsidRPr="00C31FBB">
        <w:rPr>
          <w:rFonts w:cs="Arial"/>
          <w:szCs w:val="22"/>
        </w:rPr>
        <w:t xml:space="preserve"> Naast de Raad voor Maatschappelijk Welzijn kunnen er eventueel een Vast Bureau en/of diverse comités opgericht worden met elke een specifieke bevoegdheid. Een voorbeeld hiervan is het Bijzo</w:t>
      </w:r>
      <w:r w:rsidRPr="00C31FBB">
        <w:rPr>
          <w:rFonts w:cs="Arial"/>
          <w:szCs w:val="22"/>
        </w:rPr>
        <w:t>n</w:t>
      </w:r>
      <w:r w:rsidRPr="00C31FBB">
        <w:rPr>
          <w:rFonts w:cs="Arial"/>
          <w:szCs w:val="22"/>
        </w:rPr>
        <w:t>der Comité Sociale Dienst. De dagdagelijkse leiding ligt bij Secretaris als hoofd van het pe</w:t>
      </w:r>
      <w:r w:rsidRPr="00C31FBB">
        <w:rPr>
          <w:rFonts w:cs="Arial"/>
          <w:szCs w:val="22"/>
        </w:rPr>
        <w:t>r</w:t>
      </w:r>
      <w:r w:rsidRPr="00C31FBB">
        <w:rPr>
          <w:rFonts w:cs="Arial"/>
          <w:szCs w:val="22"/>
        </w:rPr>
        <w:t xml:space="preserve">soneel. De financieel beheerder staat in voor de financiële aspecten. Elk OCMW is verplicht om minimaal een maatschappelijk assistent(e) in dienst te hebben. </w:t>
      </w:r>
    </w:p>
    <w:p w:rsidR="003362F2" w:rsidRPr="00C31FBB" w:rsidRDefault="003362F2" w:rsidP="00A1469A">
      <w:pPr>
        <w:jc w:val="left"/>
        <w:rPr>
          <w:rFonts w:cs="Arial"/>
          <w:szCs w:val="22"/>
        </w:rPr>
      </w:pPr>
      <w:r w:rsidRPr="00C31FBB">
        <w:rPr>
          <w:rFonts w:cs="Arial"/>
          <w:szCs w:val="22"/>
        </w:rPr>
        <w:t>De organieke wet van 8 juli 1976 betreffende de OCMW’s heeft het Openbaar Centrum voor Maatschappelijk Welzijn in het leven geroepen. Deze wet behandelt de werking en de o</w:t>
      </w:r>
      <w:r w:rsidRPr="00C31FBB">
        <w:rPr>
          <w:rFonts w:cs="Arial"/>
          <w:szCs w:val="22"/>
        </w:rPr>
        <w:t>p</w:t>
      </w:r>
      <w:r w:rsidRPr="00C31FBB">
        <w:rPr>
          <w:rFonts w:cs="Arial"/>
          <w:szCs w:val="22"/>
        </w:rPr>
        <w:t xml:space="preserve">drachten van de OCMW’s. </w:t>
      </w:r>
      <w:r w:rsidRPr="00C31FBB">
        <w:rPr>
          <w:rStyle w:val="Voetnootmarkering"/>
          <w:rFonts w:cs="Arial"/>
          <w:szCs w:val="22"/>
        </w:rPr>
        <w:footnoteReference w:id="3"/>
      </w:r>
    </w:p>
    <w:p w:rsidR="003A440C" w:rsidRPr="00C31FBB" w:rsidRDefault="003362F2" w:rsidP="00A1469A">
      <w:pPr>
        <w:jc w:val="left"/>
        <w:rPr>
          <w:rFonts w:cs="Arial"/>
          <w:szCs w:val="22"/>
        </w:rPr>
      </w:pPr>
      <w:r w:rsidRPr="00C31FBB">
        <w:rPr>
          <w:rFonts w:cs="Arial"/>
          <w:szCs w:val="22"/>
        </w:rPr>
        <w:lastRenderedPageBreak/>
        <w:t>“Het openbaar centrum voor maatschappelijk welzijn vervult zijn opdracht volgens de meest aangepaste methoden van het maatschappelijk werk en met eerbiediging van de ideolog</w:t>
      </w:r>
      <w:r w:rsidRPr="00C31FBB">
        <w:rPr>
          <w:rFonts w:cs="Arial"/>
          <w:szCs w:val="22"/>
        </w:rPr>
        <w:t>i</w:t>
      </w:r>
      <w:r w:rsidRPr="00C31FBB">
        <w:rPr>
          <w:rFonts w:cs="Arial"/>
          <w:szCs w:val="22"/>
        </w:rPr>
        <w:t xml:space="preserve">sche, filosofische of godsdienstige overtuiging van de betrokkenen.” </w:t>
      </w:r>
      <w:r w:rsidRPr="00C31FBB">
        <w:rPr>
          <w:rStyle w:val="Voetnootmarkering"/>
          <w:rFonts w:cs="Arial"/>
          <w:szCs w:val="22"/>
        </w:rPr>
        <w:footnoteReference w:id="4"/>
      </w:r>
      <w:r w:rsidRPr="00C31FBB">
        <w:rPr>
          <w:rFonts w:cs="Arial"/>
          <w:szCs w:val="22"/>
        </w:rPr>
        <w:t xml:space="preserve"> Dit houdt in dat de sociale dienst van een OCMW zal werken volgens verschillende werkvormen. </w:t>
      </w:r>
      <w:r w:rsidRPr="00C31FBB">
        <w:rPr>
          <w:rFonts w:cs="Arial"/>
          <w:szCs w:val="22"/>
        </w:rPr>
        <w:br/>
        <w:t>De sociale dienst werkt als een niet-categoriale voorziening hetgeen impliceert dat ze niet specifiek voor één doelgroep werken. Het OCMW biedt hulp aan voor alle bevolkingsgro</w:t>
      </w:r>
      <w:r w:rsidRPr="00C31FBB">
        <w:rPr>
          <w:rFonts w:cs="Arial"/>
          <w:szCs w:val="22"/>
        </w:rPr>
        <w:t>e</w:t>
      </w:r>
      <w:r w:rsidRPr="00C31FBB">
        <w:rPr>
          <w:rFonts w:cs="Arial"/>
          <w:szCs w:val="22"/>
        </w:rPr>
        <w:t>pen. Een OCMW biedt eerstelijnshulp aan, dit is het meest bereikbaar en beschikbaar voor de gewone burger. De toegankelijkheid van het OCMW Dilsen-</w:t>
      </w:r>
      <w:r w:rsidR="003A440C" w:rsidRPr="00C31FBB">
        <w:rPr>
          <w:rFonts w:cs="Arial"/>
          <w:szCs w:val="22"/>
        </w:rPr>
        <w:t>Stokkem wordt later bespr</w:t>
      </w:r>
      <w:r w:rsidR="003A440C" w:rsidRPr="00C31FBB">
        <w:rPr>
          <w:rFonts w:cs="Arial"/>
          <w:szCs w:val="22"/>
        </w:rPr>
        <w:t>o</w:t>
      </w:r>
      <w:r w:rsidR="003A440C" w:rsidRPr="00C31FBB">
        <w:rPr>
          <w:rFonts w:cs="Arial"/>
          <w:szCs w:val="22"/>
        </w:rPr>
        <w:t>ken.</w:t>
      </w:r>
    </w:p>
    <w:p w:rsidR="003362F2" w:rsidRPr="00C31FBB" w:rsidRDefault="003362F2" w:rsidP="00A1469A">
      <w:pPr>
        <w:pStyle w:val="Kop2"/>
        <w:jc w:val="left"/>
        <w:rPr>
          <w:rFonts w:ascii="Arial" w:hAnsi="Arial" w:cs="Arial"/>
          <w:sz w:val="22"/>
          <w:szCs w:val="22"/>
        </w:rPr>
      </w:pPr>
      <w:bookmarkStart w:id="28" w:name="_Toc387668234"/>
      <w:r w:rsidRPr="00C31FBB">
        <w:rPr>
          <w:rFonts w:ascii="Arial" w:hAnsi="Arial" w:cs="Arial"/>
        </w:rPr>
        <w:t>Missie OCMW</w:t>
      </w:r>
      <w:r w:rsidRPr="00C31FBB">
        <w:rPr>
          <w:rStyle w:val="Voetnootmarkering"/>
          <w:rFonts w:ascii="Arial" w:hAnsi="Arial" w:cs="Arial"/>
          <w:sz w:val="22"/>
          <w:szCs w:val="22"/>
        </w:rPr>
        <w:footnoteReference w:id="5"/>
      </w:r>
      <w:bookmarkEnd w:id="28"/>
    </w:p>
    <w:p w:rsidR="003362F2" w:rsidRPr="00C31FBB" w:rsidRDefault="003362F2" w:rsidP="00A1469A">
      <w:pPr>
        <w:jc w:val="left"/>
        <w:rPr>
          <w:rFonts w:cs="Arial"/>
          <w:szCs w:val="22"/>
        </w:rPr>
      </w:pPr>
      <w:r w:rsidRPr="00C31FBB">
        <w:rPr>
          <w:rFonts w:cs="Arial"/>
          <w:szCs w:val="22"/>
        </w:rPr>
        <w:t xml:space="preserve">De missie </w:t>
      </w:r>
      <w:r w:rsidR="00240F0C">
        <w:rPr>
          <w:rFonts w:cs="Arial"/>
          <w:szCs w:val="22"/>
        </w:rPr>
        <w:t xml:space="preserve">van elk OCMW ligt vervat in </w:t>
      </w:r>
      <w:r w:rsidRPr="00C31FBB">
        <w:rPr>
          <w:rFonts w:cs="Arial"/>
          <w:szCs w:val="22"/>
        </w:rPr>
        <w:t xml:space="preserve">Art. 1 van de Organieke Wet. </w:t>
      </w:r>
      <w:r w:rsidRPr="00C31FBB">
        <w:rPr>
          <w:rFonts w:cs="Arial"/>
          <w:strike/>
          <w:szCs w:val="22"/>
        </w:rPr>
        <w:br/>
      </w:r>
      <w:r w:rsidRPr="00C31FBB">
        <w:rPr>
          <w:rFonts w:cs="Arial"/>
          <w:szCs w:val="22"/>
        </w:rPr>
        <w:t>Deze luidt als volgt: “Elke persoon heeft recht op maatschappelijke dienstverlening. Deze heeft tot doel eenieder in de mogelijkheid te stellen een leven te leiden dat beantwoordt aan de menselijke waardigheid. Er worden openbare centra voor maatschappelijk welzijn opg</w:t>
      </w:r>
      <w:r w:rsidRPr="00C31FBB">
        <w:rPr>
          <w:rFonts w:cs="Arial"/>
          <w:szCs w:val="22"/>
        </w:rPr>
        <w:t>e</w:t>
      </w:r>
      <w:r w:rsidRPr="00C31FBB">
        <w:rPr>
          <w:rFonts w:cs="Arial"/>
          <w:szCs w:val="22"/>
        </w:rPr>
        <w:t>richt die, onder de door deze wet bepaalde voorwaarden, tot opdracht hebben deze diens</w:t>
      </w:r>
      <w:r w:rsidRPr="00C31FBB">
        <w:rPr>
          <w:rFonts w:cs="Arial"/>
          <w:szCs w:val="22"/>
        </w:rPr>
        <w:t>t</w:t>
      </w:r>
      <w:r w:rsidRPr="00C31FBB">
        <w:rPr>
          <w:rFonts w:cs="Arial"/>
          <w:szCs w:val="22"/>
        </w:rPr>
        <w:t>verlening te verzekeren.”</w:t>
      </w:r>
    </w:p>
    <w:p w:rsidR="003362F2" w:rsidRPr="00C31FBB" w:rsidRDefault="003362F2" w:rsidP="00A1469A">
      <w:pPr>
        <w:jc w:val="left"/>
        <w:rPr>
          <w:rFonts w:cs="Arial"/>
          <w:szCs w:val="22"/>
        </w:rPr>
      </w:pPr>
      <w:r w:rsidRPr="00C31FBB">
        <w:rPr>
          <w:rFonts w:cs="Arial"/>
          <w:szCs w:val="22"/>
        </w:rPr>
        <w:t>Hiermee wil men duidelijk maken dat elke burger recht heeft op hulpverlening van de ove</w:t>
      </w:r>
      <w:r w:rsidRPr="00C31FBB">
        <w:rPr>
          <w:rFonts w:cs="Arial"/>
          <w:szCs w:val="22"/>
        </w:rPr>
        <w:t>r</w:t>
      </w:r>
      <w:r w:rsidRPr="00C31FBB">
        <w:rPr>
          <w:rFonts w:cs="Arial"/>
          <w:szCs w:val="22"/>
        </w:rPr>
        <w:t>heid, hetgeen een afdwingbaar recht is. Een opmerking die men hierbij geeft is dat het begrip menswaardig leven relatief is en gebonden aan tijd, cultuur en betekeniskader. Deze missie is voor elk OCMW van toepassing. Een OCMW kan zijn eigen prioritaire doelgroepen defini</w:t>
      </w:r>
      <w:r w:rsidRPr="00C31FBB">
        <w:rPr>
          <w:rFonts w:cs="Arial"/>
          <w:szCs w:val="22"/>
        </w:rPr>
        <w:t>ë</w:t>
      </w:r>
      <w:r w:rsidRPr="00C31FBB">
        <w:rPr>
          <w:rFonts w:cs="Arial"/>
          <w:szCs w:val="22"/>
        </w:rPr>
        <w:t>ren.</w:t>
      </w:r>
    </w:p>
    <w:p w:rsidR="003A440C" w:rsidRPr="00C31FBB" w:rsidRDefault="003362F2" w:rsidP="00A1469A">
      <w:pPr>
        <w:jc w:val="left"/>
        <w:rPr>
          <w:rFonts w:cs="Arial"/>
          <w:szCs w:val="22"/>
        </w:rPr>
      </w:pPr>
      <w:r w:rsidRPr="00C31FBB">
        <w:rPr>
          <w:rFonts w:cs="Arial"/>
          <w:szCs w:val="22"/>
        </w:rPr>
        <w:t>In artikel 57, §1 van de OCMW-wet concretiseert men de missie van een OCMW. Het gaat n</w:t>
      </w:r>
      <w:r w:rsidR="00240F0C">
        <w:rPr>
          <w:rFonts w:cs="Arial"/>
          <w:szCs w:val="22"/>
        </w:rPr>
        <w:t>iet enkel om lenigende hulp,</w:t>
      </w:r>
      <w:r w:rsidRPr="00C31FBB">
        <w:rPr>
          <w:rFonts w:cs="Arial"/>
          <w:szCs w:val="22"/>
        </w:rPr>
        <w:t xml:space="preserve"> waaronder we bijvoorbeeld leefloon, voedselpakketten terug vinden. Ook de curatieve hulp: bijvoorbeeld tewerkstelling organiseren behoort tot deze t</w:t>
      </w:r>
      <w:r w:rsidRPr="00C31FBB">
        <w:rPr>
          <w:rFonts w:cs="Arial"/>
          <w:szCs w:val="22"/>
        </w:rPr>
        <w:t>a</w:t>
      </w:r>
      <w:r w:rsidRPr="00C31FBB">
        <w:rPr>
          <w:rFonts w:cs="Arial"/>
          <w:szCs w:val="22"/>
        </w:rPr>
        <w:t>ken. Als laatste is er de preventieve hulp: bijvoorbeeld de opleiding basiseducatie die m</w:t>
      </w:r>
      <w:r w:rsidRPr="00C31FBB">
        <w:rPr>
          <w:rFonts w:cs="Arial"/>
          <w:szCs w:val="22"/>
        </w:rPr>
        <w:t>o</w:t>
      </w:r>
      <w:r w:rsidRPr="00C31FBB">
        <w:rPr>
          <w:rFonts w:cs="Arial"/>
          <w:szCs w:val="22"/>
        </w:rPr>
        <w:t>menteel gegeven wordt binnen het OCMW. Via deze opleiding krijgen mensen sollicitati</w:t>
      </w:r>
      <w:r w:rsidRPr="00C31FBB">
        <w:rPr>
          <w:rFonts w:cs="Arial"/>
          <w:szCs w:val="22"/>
        </w:rPr>
        <w:t>e</w:t>
      </w:r>
      <w:r w:rsidRPr="00C31FBB">
        <w:rPr>
          <w:rFonts w:cs="Arial"/>
          <w:szCs w:val="22"/>
        </w:rPr>
        <w:t xml:space="preserve">training. Binnen dit werk gaat er vooral geschreven worden over de lenigende hulp, onder het begrip ledigende hulp vinden we de nood verzachten. Binnen dit werk zal de socio-culturele participatie besproken worden, dit is een vorm van de nood verzachten. De mensen hebben een moeilijkere financiële situatie en de toegang tot cultuur kan de situatie voor een deel verzachten. </w:t>
      </w:r>
    </w:p>
    <w:p w:rsidR="003A440C" w:rsidRPr="00C31FBB" w:rsidRDefault="003A440C" w:rsidP="00A1469A">
      <w:pPr>
        <w:spacing w:after="200" w:line="276" w:lineRule="auto"/>
        <w:jc w:val="left"/>
        <w:rPr>
          <w:rFonts w:cs="Arial"/>
          <w:szCs w:val="22"/>
        </w:rPr>
      </w:pPr>
      <w:r w:rsidRPr="00C31FBB">
        <w:rPr>
          <w:rFonts w:cs="Arial"/>
          <w:szCs w:val="22"/>
        </w:rPr>
        <w:br w:type="page"/>
      </w:r>
    </w:p>
    <w:p w:rsidR="003362F2" w:rsidRPr="00C31FBB" w:rsidRDefault="003362F2" w:rsidP="00A1469A">
      <w:pPr>
        <w:pStyle w:val="Kop2"/>
        <w:jc w:val="left"/>
        <w:rPr>
          <w:rFonts w:ascii="Arial" w:hAnsi="Arial" w:cs="Arial"/>
          <w:sz w:val="22"/>
          <w:szCs w:val="22"/>
        </w:rPr>
      </w:pPr>
      <w:bookmarkStart w:id="29" w:name="_Toc387668235"/>
      <w:r w:rsidRPr="00C31FBB">
        <w:rPr>
          <w:rFonts w:ascii="Arial" w:hAnsi="Arial" w:cs="Arial"/>
        </w:rPr>
        <w:lastRenderedPageBreak/>
        <w:t>Visie OCMW Dilsen-Stokkem</w:t>
      </w:r>
      <w:r w:rsidRPr="00C31FBB">
        <w:rPr>
          <w:rStyle w:val="Voetnootmarkering"/>
          <w:rFonts w:ascii="Arial" w:hAnsi="Arial" w:cs="Arial"/>
          <w:sz w:val="22"/>
          <w:szCs w:val="22"/>
        </w:rPr>
        <w:footnoteReference w:id="6"/>
      </w:r>
      <w:bookmarkEnd w:id="29"/>
    </w:p>
    <w:p w:rsidR="003A440C" w:rsidRPr="00C31FBB" w:rsidRDefault="003362F2" w:rsidP="00A1469A">
      <w:pPr>
        <w:jc w:val="left"/>
        <w:rPr>
          <w:rFonts w:cs="Arial"/>
          <w:szCs w:val="22"/>
        </w:rPr>
      </w:pPr>
      <w:r w:rsidRPr="00C31FBB">
        <w:rPr>
          <w:rFonts w:cs="Arial"/>
          <w:szCs w:val="22"/>
        </w:rPr>
        <w:t>Om een antwoord te krijgen op de vraag; “Hoe tracht het OCMW deze opdrachten in praktijk om te zetten?” wordt onderstaand de visie besproken. “OCMW Dilsen-Stokkem heeft als wettelijke opdracht maatschappelijk dienstverlening te verzekeren om een menswaardig b</w:t>
      </w:r>
      <w:r w:rsidRPr="00C31FBB">
        <w:rPr>
          <w:rFonts w:cs="Arial"/>
          <w:szCs w:val="22"/>
        </w:rPr>
        <w:t>e</w:t>
      </w:r>
      <w:r w:rsidRPr="00C31FBB">
        <w:rPr>
          <w:rFonts w:cs="Arial"/>
          <w:szCs w:val="22"/>
        </w:rPr>
        <w:t>staan te garanderen. OCMW Dilsen-Stokkem biedt een brede waaier van algemene en sp</w:t>
      </w:r>
      <w:r w:rsidRPr="00C31FBB">
        <w:rPr>
          <w:rFonts w:cs="Arial"/>
          <w:szCs w:val="22"/>
        </w:rPr>
        <w:t>e</w:t>
      </w:r>
      <w:r w:rsidRPr="00C31FBB">
        <w:rPr>
          <w:rFonts w:cs="Arial"/>
          <w:szCs w:val="22"/>
        </w:rPr>
        <w:t>cifieke sociale dienstverlening aan. Het OCMW staat open voor iedereen, bijzondere aa</w:t>
      </w:r>
      <w:r w:rsidRPr="00C31FBB">
        <w:rPr>
          <w:rFonts w:cs="Arial"/>
          <w:szCs w:val="22"/>
        </w:rPr>
        <w:t>n</w:t>
      </w:r>
      <w:r w:rsidRPr="00C31FBB">
        <w:rPr>
          <w:rFonts w:cs="Arial"/>
          <w:szCs w:val="22"/>
        </w:rPr>
        <w:t>dacht gaat uit naar de meest kwetsbaren. Klantvriendelijkheid, toegankelijkheid en beroep</w:t>
      </w:r>
      <w:r w:rsidRPr="00C31FBB">
        <w:rPr>
          <w:rFonts w:cs="Arial"/>
          <w:szCs w:val="22"/>
        </w:rPr>
        <w:t>s</w:t>
      </w:r>
      <w:r w:rsidRPr="00C31FBB">
        <w:rPr>
          <w:rFonts w:cs="Arial"/>
          <w:szCs w:val="22"/>
        </w:rPr>
        <w:t xml:space="preserve">geheim zijn belangrijke werkingsprincipes om het recht op maatschappelijk dienstverlening maximaal te waarborgen.” Deze werkingsprincipes worden onderstaand uitgelegd. </w:t>
      </w:r>
    </w:p>
    <w:p w:rsidR="003362F2" w:rsidRPr="00C31FBB" w:rsidRDefault="003362F2" w:rsidP="00A1469A">
      <w:pPr>
        <w:pStyle w:val="Kop2"/>
        <w:jc w:val="left"/>
        <w:rPr>
          <w:rFonts w:ascii="Arial" w:hAnsi="Arial" w:cs="Arial"/>
        </w:rPr>
      </w:pPr>
      <w:bookmarkStart w:id="30" w:name="_Toc387668236"/>
      <w:r w:rsidRPr="00C31FBB">
        <w:rPr>
          <w:rStyle w:val="Kop2Char"/>
          <w:rFonts w:ascii="Arial" w:hAnsi="Arial" w:cs="Arial"/>
          <w:b/>
          <w:bCs/>
        </w:rPr>
        <w:t>Belangrijke specifieke taken van een OCMW</w:t>
      </w:r>
      <w:bookmarkEnd w:id="30"/>
    </w:p>
    <w:p w:rsidR="003362F2" w:rsidRPr="00C31FBB" w:rsidRDefault="003362F2" w:rsidP="00A1469A">
      <w:pPr>
        <w:jc w:val="left"/>
        <w:rPr>
          <w:rFonts w:cs="Arial"/>
          <w:szCs w:val="22"/>
        </w:rPr>
      </w:pPr>
      <w:r w:rsidRPr="00C31FBB">
        <w:rPr>
          <w:rFonts w:cs="Arial"/>
          <w:szCs w:val="22"/>
        </w:rPr>
        <w:t>De belangrijke specifieke taken</w:t>
      </w:r>
      <w:r w:rsidR="003A440C" w:rsidRPr="00C31FBB">
        <w:rPr>
          <w:rFonts w:cs="Arial"/>
          <w:szCs w:val="22"/>
        </w:rPr>
        <w:t xml:space="preserve"> </w:t>
      </w:r>
      <w:r w:rsidR="003A440C" w:rsidRPr="00240F0C">
        <w:rPr>
          <w:rFonts w:cs="Arial"/>
          <w:vertAlign w:val="superscript"/>
        </w:rPr>
        <w:footnoteReference w:id="7"/>
      </w:r>
      <w:r w:rsidRPr="00C31FBB">
        <w:rPr>
          <w:rFonts w:cs="Arial"/>
          <w:szCs w:val="22"/>
        </w:rPr>
        <w:t xml:space="preserve"> van een OCMW staan vermeld in Art. 60 van de Organieke Wet. Onderstaand zullen deze taken uitgelegd worden.</w:t>
      </w:r>
    </w:p>
    <w:p w:rsidR="003362F2" w:rsidRDefault="003362F2" w:rsidP="00A1469A">
      <w:pPr>
        <w:jc w:val="left"/>
        <w:rPr>
          <w:rFonts w:cs="Arial"/>
          <w:szCs w:val="22"/>
        </w:rPr>
      </w:pPr>
      <w:r w:rsidRPr="00C31FBB">
        <w:rPr>
          <w:rFonts w:cs="Arial"/>
          <w:szCs w:val="22"/>
        </w:rPr>
        <w:t xml:space="preserve">1. Nuttige </w:t>
      </w:r>
      <w:r w:rsidR="00240F0C">
        <w:rPr>
          <w:rFonts w:cs="Arial"/>
          <w:szCs w:val="22"/>
        </w:rPr>
        <w:t xml:space="preserve">raadgevingen en inlichtingen </w:t>
      </w:r>
      <w:r w:rsidRPr="00C31FBB">
        <w:rPr>
          <w:rFonts w:cs="Arial"/>
          <w:szCs w:val="22"/>
        </w:rPr>
        <w:t>geven: Een OCMW heeft de opdracht om de betro</w:t>
      </w:r>
      <w:r w:rsidRPr="00C31FBB">
        <w:rPr>
          <w:rFonts w:cs="Arial"/>
          <w:szCs w:val="22"/>
        </w:rPr>
        <w:t>k</w:t>
      </w:r>
      <w:r w:rsidRPr="00C31FBB">
        <w:rPr>
          <w:rFonts w:cs="Arial"/>
          <w:szCs w:val="22"/>
        </w:rPr>
        <w:t>kenen te informeren over hun rechten en voordelen waarop zij aanspraak kunnen maken.</w:t>
      </w:r>
    </w:p>
    <w:p w:rsidR="00E664F7" w:rsidRPr="00C31FBB" w:rsidRDefault="00E664F7" w:rsidP="00A1469A">
      <w:pPr>
        <w:jc w:val="left"/>
        <w:rPr>
          <w:rFonts w:cs="Arial"/>
          <w:szCs w:val="22"/>
        </w:rPr>
      </w:pPr>
    </w:p>
    <w:p w:rsidR="003362F2" w:rsidRPr="00C31FBB" w:rsidRDefault="003362F2" w:rsidP="00A1469A">
      <w:pPr>
        <w:jc w:val="left"/>
        <w:rPr>
          <w:rFonts w:cs="Arial"/>
          <w:szCs w:val="22"/>
        </w:rPr>
      </w:pPr>
      <w:r w:rsidRPr="00C31FBB">
        <w:rPr>
          <w:rFonts w:cs="Arial"/>
          <w:szCs w:val="22"/>
        </w:rPr>
        <w:t xml:space="preserve">2. Materiële hulp verschaffen: Het Openbaar Centrum voor Maatschappelijk Welzijn heeft de verplichting om materiële hulp te verschaffen in de meest passende vorm. Dit kan zich uiten in financiële hulp, hieronder verstaan we leefloon, vervangende steun, aanvullende steun of voorschotten op uitkeringen. Naast de financiële hulp kan een OCMW ook hulp in natura bieden, zoals voedselpakketten. </w:t>
      </w:r>
    </w:p>
    <w:p w:rsidR="00E664F7" w:rsidRDefault="00E664F7" w:rsidP="00A1469A">
      <w:pPr>
        <w:jc w:val="left"/>
        <w:rPr>
          <w:rFonts w:cs="Arial"/>
          <w:szCs w:val="22"/>
        </w:rPr>
      </w:pPr>
    </w:p>
    <w:p w:rsidR="003362F2" w:rsidRPr="00C31FBB" w:rsidRDefault="003362F2" w:rsidP="00A1469A">
      <w:pPr>
        <w:jc w:val="left"/>
        <w:rPr>
          <w:rFonts w:cs="Arial"/>
          <w:szCs w:val="22"/>
        </w:rPr>
      </w:pPr>
      <w:r w:rsidRPr="00C31FBB">
        <w:rPr>
          <w:rFonts w:cs="Arial"/>
          <w:szCs w:val="22"/>
        </w:rPr>
        <w:t xml:space="preserve">3. Begeleiding bieden: Een OCMW moet de </w:t>
      </w:r>
      <w:r w:rsidR="00240F0C" w:rsidRPr="00C31FBB">
        <w:rPr>
          <w:rFonts w:cs="Arial"/>
          <w:szCs w:val="22"/>
        </w:rPr>
        <w:t>psychosociale</w:t>
      </w:r>
      <w:r w:rsidRPr="00C31FBB">
        <w:rPr>
          <w:rFonts w:cs="Arial"/>
          <w:szCs w:val="22"/>
        </w:rPr>
        <w:t>, morele of opvoedende begele</w:t>
      </w:r>
      <w:r w:rsidRPr="00C31FBB">
        <w:rPr>
          <w:rFonts w:cs="Arial"/>
          <w:szCs w:val="22"/>
        </w:rPr>
        <w:t>i</w:t>
      </w:r>
      <w:r w:rsidRPr="00C31FBB">
        <w:rPr>
          <w:rFonts w:cs="Arial"/>
          <w:szCs w:val="22"/>
        </w:rPr>
        <w:t>ding bieden die de persoon nodig heeft om geleidelijk zelf zijn moeilijkheden boven te k</w:t>
      </w:r>
      <w:r w:rsidRPr="00C31FBB">
        <w:rPr>
          <w:rFonts w:cs="Arial"/>
          <w:szCs w:val="22"/>
        </w:rPr>
        <w:t>o</w:t>
      </w:r>
      <w:r w:rsidRPr="00C31FBB">
        <w:rPr>
          <w:rFonts w:cs="Arial"/>
          <w:szCs w:val="22"/>
        </w:rPr>
        <w:t>men. Wanneer de begeleiding moet gebeuren door een ander centrum, heeft een OCMW de opdracht om een doorverwijzing te realiseren.</w:t>
      </w:r>
    </w:p>
    <w:p w:rsidR="00E664F7" w:rsidRDefault="00E664F7" w:rsidP="00A1469A">
      <w:pPr>
        <w:jc w:val="left"/>
        <w:rPr>
          <w:rFonts w:cs="Arial"/>
          <w:szCs w:val="22"/>
        </w:rPr>
      </w:pPr>
    </w:p>
    <w:p w:rsidR="003A440C" w:rsidRPr="00C31FBB" w:rsidRDefault="003362F2" w:rsidP="00A1469A">
      <w:pPr>
        <w:jc w:val="left"/>
        <w:rPr>
          <w:rFonts w:cs="Arial"/>
          <w:szCs w:val="22"/>
        </w:rPr>
      </w:pPr>
      <w:r w:rsidRPr="00C31FBB">
        <w:rPr>
          <w:rFonts w:cs="Arial"/>
          <w:szCs w:val="22"/>
        </w:rPr>
        <w:t>4. Signaalfunctie: Hiermee kan gesteld worden dat door de dagelijkse werking het OCMW zeer goed kan aanvoelen wat er zoal misloopt in de samenleving. Het Openbaar Centrum voor Maatschappelijk Welzijn kan deze problemen aankaarten binnen de gemeente, het VVSG, hetgeen staat voor Vereniging van Vlaamse Steden en Gemeenten of via contacten met de Vlaamse of Federale regering. Hierdoor kunnen er nieuwe oplossingen voorzien wo</w:t>
      </w:r>
      <w:r w:rsidRPr="00C31FBB">
        <w:rPr>
          <w:rFonts w:cs="Arial"/>
          <w:szCs w:val="22"/>
        </w:rPr>
        <w:t>r</w:t>
      </w:r>
      <w:r w:rsidRPr="00C31FBB">
        <w:rPr>
          <w:rFonts w:cs="Arial"/>
          <w:szCs w:val="22"/>
        </w:rPr>
        <w:t>den voor de actuele p</w:t>
      </w:r>
      <w:r w:rsidR="003A440C" w:rsidRPr="00C31FBB">
        <w:rPr>
          <w:rFonts w:cs="Arial"/>
          <w:szCs w:val="22"/>
        </w:rPr>
        <w:t>roblemen binnen de maatschappij.</w:t>
      </w:r>
    </w:p>
    <w:p w:rsidR="003362F2" w:rsidRPr="00C31FBB" w:rsidRDefault="003A440C" w:rsidP="00A1469A">
      <w:pPr>
        <w:spacing w:after="200" w:line="276" w:lineRule="auto"/>
        <w:jc w:val="left"/>
        <w:rPr>
          <w:rFonts w:cs="Arial"/>
          <w:szCs w:val="22"/>
        </w:rPr>
      </w:pPr>
      <w:r w:rsidRPr="00C31FBB">
        <w:rPr>
          <w:rFonts w:cs="Arial"/>
          <w:szCs w:val="22"/>
        </w:rPr>
        <w:br w:type="page"/>
      </w:r>
    </w:p>
    <w:p w:rsidR="003362F2" w:rsidRPr="00C31FBB" w:rsidRDefault="003362F2" w:rsidP="00A1469A">
      <w:pPr>
        <w:jc w:val="left"/>
        <w:rPr>
          <w:rFonts w:cs="Arial"/>
          <w:szCs w:val="22"/>
        </w:rPr>
      </w:pPr>
      <w:r w:rsidRPr="00C31FBB">
        <w:rPr>
          <w:rFonts w:cs="Arial"/>
          <w:szCs w:val="22"/>
        </w:rPr>
        <w:lastRenderedPageBreak/>
        <w:t xml:space="preserve"> 5. Activeringsopdracht: Een OCMW heeft een activeringsopdracht, deze opdracht vormt een belangrijk onderdeel van de werking. Het activeren van mensen kan op verschillende mani</w:t>
      </w:r>
      <w:r w:rsidRPr="00C31FBB">
        <w:rPr>
          <w:rFonts w:cs="Arial"/>
          <w:szCs w:val="22"/>
        </w:rPr>
        <w:t>e</w:t>
      </w:r>
      <w:r w:rsidRPr="00C31FBB">
        <w:rPr>
          <w:rFonts w:cs="Arial"/>
          <w:szCs w:val="22"/>
        </w:rPr>
        <w:t>ren gebeuren. Eerst en vooral kan het OCMW zelf optreden als werkgever, anderzijds zijn er de geïndividualiseerde projecten in het kader van de RMI-wet én het artikel 60§7 vormt een belangrijk instrument.</w:t>
      </w:r>
    </w:p>
    <w:p w:rsidR="00E664F7" w:rsidRDefault="00E664F7" w:rsidP="00A1469A">
      <w:pPr>
        <w:jc w:val="left"/>
        <w:rPr>
          <w:rFonts w:cs="Arial"/>
          <w:szCs w:val="22"/>
        </w:rPr>
      </w:pPr>
    </w:p>
    <w:p w:rsidR="003362F2" w:rsidRPr="00C31FBB" w:rsidRDefault="003362F2" w:rsidP="00A1469A">
      <w:pPr>
        <w:jc w:val="left"/>
        <w:rPr>
          <w:rFonts w:cs="Arial"/>
          <w:szCs w:val="22"/>
        </w:rPr>
      </w:pPr>
      <w:r w:rsidRPr="00C31FBB">
        <w:rPr>
          <w:rFonts w:cs="Arial"/>
          <w:szCs w:val="22"/>
        </w:rPr>
        <w:t>6. Steun aan vreemdelingen: Deze steun kan zowel financieel zijn als materieel en kan enkel aangewend worden wanneer de asielzoeker legaal in het land verblijft. Wanneer een asie</w:t>
      </w:r>
      <w:r w:rsidRPr="00C31FBB">
        <w:rPr>
          <w:rFonts w:cs="Arial"/>
          <w:szCs w:val="22"/>
        </w:rPr>
        <w:t>l</w:t>
      </w:r>
      <w:r w:rsidRPr="00C31FBB">
        <w:rPr>
          <w:rFonts w:cs="Arial"/>
          <w:szCs w:val="22"/>
        </w:rPr>
        <w:t xml:space="preserve">zoeker illegaal verblijft kan het OCMW enkel dringende medische hulp bieden. </w:t>
      </w:r>
    </w:p>
    <w:p w:rsidR="00E664F7" w:rsidRDefault="00E664F7" w:rsidP="00A1469A">
      <w:pPr>
        <w:jc w:val="left"/>
        <w:rPr>
          <w:rFonts w:cs="Arial"/>
          <w:szCs w:val="22"/>
        </w:rPr>
      </w:pPr>
    </w:p>
    <w:p w:rsidR="003A440C" w:rsidRPr="00C31FBB" w:rsidRDefault="003362F2" w:rsidP="00A1469A">
      <w:pPr>
        <w:jc w:val="left"/>
        <w:rPr>
          <w:rFonts w:cs="Arial"/>
          <w:szCs w:val="22"/>
        </w:rPr>
      </w:pPr>
      <w:r w:rsidRPr="00C31FBB">
        <w:rPr>
          <w:rFonts w:cs="Arial"/>
          <w:szCs w:val="22"/>
        </w:rPr>
        <w:t>7. Ouderenzorg: Het aanbod betreffende de ouderenzorg van een OCMW is zeer uiteenl</w:t>
      </w:r>
      <w:r w:rsidRPr="00C31FBB">
        <w:rPr>
          <w:rFonts w:cs="Arial"/>
          <w:szCs w:val="22"/>
        </w:rPr>
        <w:t>o</w:t>
      </w:r>
      <w:r w:rsidRPr="00C31FBB">
        <w:rPr>
          <w:rFonts w:cs="Arial"/>
          <w:szCs w:val="22"/>
        </w:rPr>
        <w:t>pend en gevarieerd. Dit kan bijvoorbeeld maaltijdbedeling, het woonzorgcentrum of aanvu</w:t>
      </w:r>
      <w:r w:rsidRPr="00C31FBB">
        <w:rPr>
          <w:rFonts w:cs="Arial"/>
          <w:szCs w:val="22"/>
        </w:rPr>
        <w:t>l</w:t>
      </w:r>
      <w:r w:rsidRPr="00C31FBB">
        <w:rPr>
          <w:rFonts w:cs="Arial"/>
          <w:szCs w:val="22"/>
        </w:rPr>
        <w:t>lende thuiszorg bevatten.</w:t>
      </w:r>
    </w:p>
    <w:p w:rsidR="003362F2" w:rsidRPr="00C31FBB" w:rsidRDefault="003362F2" w:rsidP="00A1469A">
      <w:pPr>
        <w:pStyle w:val="Kop2"/>
        <w:jc w:val="left"/>
        <w:rPr>
          <w:rFonts w:ascii="Arial" w:hAnsi="Arial" w:cs="Arial"/>
        </w:rPr>
      </w:pPr>
      <w:bookmarkStart w:id="31" w:name="_Toc387668237"/>
      <w:r w:rsidRPr="00C31FBB">
        <w:rPr>
          <w:rFonts w:ascii="Arial" w:hAnsi="Arial" w:cs="Arial"/>
        </w:rPr>
        <w:t>Werkingsprincipes</w:t>
      </w:r>
      <w:r w:rsidRPr="00C31FBB">
        <w:rPr>
          <w:rStyle w:val="Voetnootmarkering"/>
          <w:rFonts w:ascii="Arial" w:hAnsi="Arial" w:cs="Arial"/>
          <w:sz w:val="22"/>
          <w:szCs w:val="22"/>
        </w:rPr>
        <w:footnoteReference w:id="8"/>
      </w:r>
      <w:bookmarkEnd w:id="31"/>
    </w:p>
    <w:p w:rsidR="003362F2" w:rsidRPr="00C31FBB" w:rsidRDefault="003362F2" w:rsidP="00A1469A">
      <w:pPr>
        <w:jc w:val="left"/>
        <w:rPr>
          <w:rFonts w:cs="Arial"/>
          <w:szCs w:val="22"/>
        </w:rPr>
      </w:pPr>
      <w:r w:rsidRPr="00C31FBB">
        <w:rPr>
          <w:rFonts w:cs="Arial"/>
          <w:szCs w:val="22"/>
        </w:rPr>
        <w:t>Het 1</w:t>
      </w:r>
      <w:r w:rsidRPr="00C31FBB">
        <w:rPr>
          <w:rFonts w:cs="Arial"/>
          <w:szCs w:val="22"/>
          <w:vertAlign w:val="superscript"/>
        </w:rPr>
        <w:t>ste</w:t>
      </w:r>
      <w:r w:rsidRPr="00C31FBB">
        <w:rPr>
          <w:rFonts w:cs="Arial"/>
          <w:szCs w:val="22"/>
        </w:rPr>
        <w:t xml:space="preserve"> werkingsprincipe binnen het OCMW Dilsen-Stokkem is klantvriendelijkheid. Om klantvriendelijkheid te realiseren moet er met verschillende aspecten rekening gehouden worden. Eerst en vooral dat men op het OCMW een hoge prioriteit geeft aan de tevrede</w:t>
      </w:r>
      <w:r w:rsidRPr="00C31FBB">
        <w:rPr>
          <w:rFonts w:cs="Arial"/>
          <w:szCs w:val="22"/>
        </w:rPr>
        <w:t>n</w:t>
      </w:r>
      <w:r w:rsidRPr="00C31FBB">
        <w:rPr>
          <w:rFonts w:cs="Arial"/>
          <w:szCs w:val="22"/>
        </w:rPr>
        <w:t xml:space="preserve">heid van de cliënten in het kader van het verlenen van service en hulp en hiernaar handelen. Een ander aspect is dat het aanbod aangepast moet zijn aan de behoeften van de cliënten en dat men binnen de hulpverlening rekening houdt met de gevoelens van cliënten. Dit kan gelinkt worden aan de verschillende mogelijkheden die cliënten hebben met het  invullen van de culturele maatregelen. Dit uit zich in de praktijk door rekening te houden met dezelfde principes wanneer we spreken over de toeleiding naar socio-culturele activiteiten. </w:t>
      </w:r>
    </w:p>
    <w:p w:rsidR="00327493" w:rsidRDefault="00327493" w:rsidP="00A1469A">
      <w:pPr>
        <w:jc w:val="left"/>
        <w:rPr>
          <w:rFonts w:cs="Arial"/>
          <w:szCs w:val="22"/>
        </w:rPr>
      </w:pPr>
    </w:p>
    <w:p w:rsidR="003362F2" w:rsidRPr="00C31FBB" w:rsidRDefault="003362F2" w:rsidP="00A1469A">
      <w:pPr>
        <w:jc w:val="left"/>
        <w:rPr>
          <w:rFonts w:cs="Arial"/>
          <w:szCs w:val="22"/>
        </w:rPr>
      </w:pPr>
      <w:r w:rsidRPr="00C31FBB">
        <w:rPr>
          <w:rFonts w:cs="Arial"/>
          <w:szCs w:val="22"/>
        </w:rPr>
        <w:t>Een tweede werkingsprincipe is toegankelijkheid. OCMW Dilsen-Stokkem streeft naar een maximale toegankelijkheid. Er wordt gestreefd naar een zo laagdrempelig mogelijke toega</w:t>
      </w:r>
      <w:r w:rsidRPr="00C31FBB">
        <w:rPr>
          <w:rFonts w:cs="Arial"/>
          <w:szCs w:val="22"/>
        </w:rPr>
        <w:t>n</w:t>
      </w:r>
      <w:r w:rsidRPr="00C31FBB">
        <w:rPr>
          <w:rFonts w:cs="Arial"/>
          <w:szCs w:val="22"/>
        </w:rPr>
        <w:t xml:space="preserve">kelijkheid, iedereen die nood heeft om naar het OCMW te stappen moet het gevoel hebben dat ze er welkom zijn. Het OCMW wil al deze groepen in de maatschappij bijstaan daar waar mogelijk. </w:t>
      </w:r>
    </w:p>
    <w:p w:rsidR="00327493" w:rsidRDefault="00327493" w:rsidP="00A1469A">
      <w:pPr>
        <w:jc w:val="left"/>
        <w:rPr>
          <w:rFonts w:cs="Arial"/>
          <w:szCs w:val="22"/>
        </w:rPr>
      </w:pPr>
    </w:p>
    <w:p w:rsidR="003362F2" w:rsidRPr="00C31FBB" w:rsidRDefault="003362F2" w:rsidP="00A1469A">
      <w:pPr>
        <w:jc w:val="left"/>
        <w:rPr>
          <w:rFonts w:cs="Arial"/>
          <w:szCs w:val="22"/>
        </w:rPr>
      </w:pPr>
      <w:r w:rsidRPr="00C31FBB">
        <w:rPr>
          <w:rFonts w:cs="Arial"/>
          <w:szCs w:val="22"/>
        </w:rPr>
        <w:t>Het laatste belangrijke werkingsprincipe van het OCMW is beroepsgeheim. Beroepsgeheim is een zeer belangrijk onderdeel van de relatie tussen hulpverlener en de cliënt. Elke hul</w:t>
      </w:r>
      <w:r w:rsidRPr="00C31FBB">
        <w:rPr>
          <w:rFonts w:cs="Arial"/>
          <w:szCs w:val="22"/>
        </w:rPr>
        <w:t>p</w:t>
      </w:r>
      <w:r w:rsidRPr="00C31FBB">
        <w:rPr>
          <w:rFonts w:cs="Arial"/>
          <w:szCs w:val="22"/>
        </w:rPr>
        <w:t>verleningsrelatie is gebouwd op het beroepsgeheim, het beroepsgeheim vormt de bou</w:t>
      </w:r>
      <w:r w:rsidRPr="00C31FBB">
        <w:rPr>
          <w:rFonts w:cs="Arial"/>
          <w:szCs w:val="22"/>
        </w:rPr>
        <w:t>w</w:t>
      </w:r>
      <w:r w:rsidRPr="00C31FBB">
        <w:rPr>
          <w:rFonts w:cs="Arial"/>
          <w:szCs w:val="22"/>
        </w:rPr>
        <w:t xml:space="preserve">steen van de vertrouwensrelatie tussen hulpverlener en cliënt. </w:t>
      </w:r>
    </w:p>
    <w:p w:rsidR="003362F2" w:rsidRPr="00C31FBB" w:rsidRDefault="003362F2" w:rsidP="00A1469A">
      <w:pPr>
        <w:jc w:val="left"/>
        <w:rPr>
          <w:rFonts w:cs="Arial"/>
          <w:szCs w:val="22"/>
        </w:rPr>
      </w:pPr>
      <w:r w:rsidRPr="00C31FBB">
        <w:rPr>
          <w:rFonts w:cs="Arial"/>
          <w:szCs w:val="22"/>
        </w:rPr>
        <w:lastRenderedPageBreak/>
        <w:t>Het beroepsgeheim houdt een zwijgplicht in, deze zwijgplicht kan slechts in uitzonderlijke gevallen een spreekplicht worden. Deze uitzonderlijke gevallen zijn nader bepaald in het G</w:t>
      </w:r>
      <w:r w:rsidRPr="00C31FBB">
        <w:rPr>
          <w:rFonts w:cs="Arial"/>
          <w:szCs w:val="22"/>
        </w:rPr>
        <w:t>e</w:t>
      </w:r>
      <w:r w:rsidRPr="00C31FBB">
        <w:rPr>
          <w:rFonts w:cs="Arial"/>
          <w:szCs w:val="22"/>
        </w:rPr>
        <w:t>rechtelijk wetboek.</w:t>
      </w:r>
      <w:r w:rsidRPr="00C31FBB">
        <w:rPr>
          <w:rStyle w:val="Voetnootmarkering"/>
          <w:rFonts w:cs="Arial"/>
          <w:szCs w:val="22"/>
        </w:rPr>
        <w:t xml:space="preserve"> </w:t>
      </w:r>
      <w:r w:rsidRPr="00C31FBB">
        <w:rPr>
          <w:rStyle w:val="Voetnootmarkering"/>
          <w:rFonts w:cs="Arial"/>
          <w:szCs w:val="22"/>
        </w:rPr>
        <w:footnoteReference w:id="9"/>
      </w:r>
      <w:r w:rsidRPr="00C31FBB">
        <w:rPr>
          <w:rFonts w:cs="Arial"/>
          <w:szCs w:val="22"/>
        </w:rPr>
        <w:t xml:space="preserve"> </w:t>
      </w:r>
    </w:p>
    <w:p w:rsidR="003362F2" w:rsidRPr="00C31FBB" w:rsidRDefault="003362F2" w:rsidP="00A1469A">
      <w:pPr>
        <w:jc w:val="left"/>
        <w:rPr>
          <w:rFonts w:cs="Arial"/>
          <w:szCs w:val="22"/>
        </w:rPr>
      </w:pPr>
      <w:r w:rsidRPr="00C31FBB">
        <w:rPr>
          <w:rFonts w:cs="Arial"/>
          <w:szCs w:val="22"/>
        </w:rPr>
        <w:t>Het beroepsgeheim is dus niet alleen binnen het OCMW een van de belangrijke werking</w:t>
      </w:r>
      <w:r w:rsidRPr="00C31FBB">
        <w:rPr>
          <w:rFonts w:cs="Arial"/>
          <w:szCs w:val="22"/>
        </w:rPr>
        <w:t>s</w:t>
      </w:r>
      <w:r w:rsidRPr="00C31FBB">
        <w:rPr>
          <w:rFonts w:cs="Arial"/>
          <w:szCs w:val="22"/>
        </w:rPr>
        <w:t xml:space="preserve">principes, maar in alle instanties waar hulpverleners tewerk worden gesteld. </w:t>
      </w:r>
    </w:p>
    <w:p w:rsidR="003362F2" w:rsidRPr="00C31FBB" w:rsidRDefault="003362F2" w:rsidP="00A1469A">
      <w:pPr>
        <w:pStyle w:val="Kop2"/>
        <w:jc w:val="left"/>
        <w:rPr>
          <w:rFonts w:ascii="Arial" w:hAnsi="Arial" w:cs="Arial"/>
        </w:rPr>
      </w:pPr>
      <w:bookmarkStart w:id="32" w:name="_Toc387668238"/>
      <w:r w:rsidRPr="00C31FBB">
        <w:rPr>
          <w:rFonts w:ascii="Arial" w:hAnsi="Arial" w:cs="Arial"/>
        </w:rPr>
        <w:t>Doelgroep</w:t>
      </w:r>
      <w:bookmarkEnd w:id="32"/>
    </w:p>
    <w:p w:rsidR="003362F2" w:rsidRDefault="003362F2" w:rsidP="00A1469A">
      <w:pPr>
        <w:jc w:val="left"/>
        <w:rPr>
          <w:rFonts w:cs="Arial"/>
          <w:szCs w:val="22"/>
        </w:rPr>
      </w:pPr>
      <w:r w:rsidRPr="00C31FBB">
        <w:rPr>
          <w:rFonts w:cs="Arial"/>
          <w:szCs w:val="22"/>
        </w:rPr>
        <w:t>Wanneer er gesproken wordt over de doelgroep van een OCMW wordt er vooral gesteld dat een OCMW zich richt naar de meest kwetsbaren in de samenleving, zoals ook in de missie vermeld, prioritair zijn dit in onze samenleving de kansengroepen. Dit zijn verschillende b</w:t>
      </w:r>
      <w:r w:rsidRPr="00C31FBB">
        <w:rPr>
          <w:rFonts w:cs="Arial"/>
          <w:szCs w:val="22"/>
        </w:rPr>
        <w:t>e</w:t>
      </w:r>
      <w:r w:rsidRPr="00C31FBB">
        <w:rPr>
          <w:rFonts w:cs="Arial"/>
          <w:szCs w:val="22"/>
        </w:rPr>
        <w:t>volkingsgroepen waaronder we als eerste de ouderen vinden. Ook asielzoekers die legaal verblijven en illegaal, kansarmen, thuislozen of mensen die gewoon informatie willen kunnen terecht op een OCMW. Zoals vermeld in de belangrijke specifieke taken van het OCMW bi</w:t>
      </w:r>
      <w:r w:rsidRPr="00C31FBB">
        <w:rPr>
          <w:rFonts w:cs="Arial"/>
          <w:szCs w:val="22"/>
        </w:rPr>
        <w:t>e</w:t>
      </w:r>
      <w:r w:rsidRPr="00C31FBB">
        <w:rPr>
          <w:rFonts w:cs="Arial"/>
          <w:szCs w:val="22"/>
        </w:rPr>
        <w:t xml:space="preserve">den ze voor elke bevolkingsgroep eventuele hulpverlening of dienstverlening aan. Binnen dit werk zal de doelgroep: “gezinnen met kinderen die opgroeien in armoede” benadert worden. Dit omdat er de laatste jaren heel wat gedaan werd omtrent hun sociale-culturele sportieve participatie in de samenleving. Wanneer ik kijk naar een definitie van kansarmoede, stel ik vast dat er verschillende definities te vinden zijn. </w:t>
      </w:r>
    </w:p>
    <w:p w:rsidR="009D2FA2" w:rsidRPr="00C31FBB" w:rsidRDefault="009D2FA2" w:rsidP="00A1469A">
      <w:pPr>
        <w:jc w:val="left"/>
        <w:rPr>
          <w:rFonts w:cs="Arial"/>
          <w:szCs w:val="22"/>
        </w:rPr>
      </w:pPr>
    </w:p>
    <w:p w:rsidR="003362F2" w:rsidRDefault="003362F2" w:rsidP="00A1469A">
      <w:pPr>
        <w:jc w:val="left"/>
        <w:rPr>
          <w:rFonts w:cs="Arial"/>
          <w:szCs w:val="22"/>
        </w:rPr>
      </w:pPr>
      <w:r w:rsidRPr="00C31FBB">
        <w:rPr>
          <w:rFonts w:cs="Arial"/>
          <w:szCs w:val="22"/>
        </w:rPr>
        <w:t xml:space="preserve">Een eerste definitie </w:t>
      </w:r>
      <w:r w:rsidRPr="00C31FBB">
        <w:rPr>
          <w:rStyle w:val="Voetnootmarkering"/>
          <w:rFonts w:cs="Arial"/>
          <w:szCs w:val="22"/>
        </w:rPr>
        <w:footnoteReference w:id="10"/>
      </w:r>
      <w:r w:rsidRPr="00C31FBB">
        <w:rPr>
          <w:rFonts w:cs="Arial"/>
          <w:szCs w:val="22"/>
        </w:rPr>
        <w:t>stelt: “Kansarmoede is een toestand waarbij mensen beknopt worden in hun kansen om voldoende deel te hebben aan maatschappelijk hooggewaarde</w:t>
      </w:r>
      <w:r w:rsidR="009D2FA2">
        <w:rPr>
          <w:rFonts w:cs="Arial"/>
          <w:szCs w:val="22"/>
        </w:rPr>
        <w:t>erde</w:t>
      </w:r>
      <w:r w:rsidRPr="00C31FBB">
        <w:rPr>
          <w:rFonts w:cs="Arial"/>
          <w:szCs w:val="22"/>
        </w:rPr>
        <w:t xml:space="preserve"> go</w:t>
      </w:r>
      <w:r w:rsidRPr="00C31FBB">
        <w:rPr>
          <w:rFonts w:cs="Arial"/>
          <w:szCs w:val="22"/>
        </w:rPr>
        <w:t>e</w:t>
      </w:r>
      <w:r w:rsidRPr="00C31FBB">
        <w:rPr>
          <w:rFonts w:cs="Arial"/>
          <w:szCs w:val="22"/>
        </w:rPr>
        <w:t xml:space="preserve">deren, zoals onderwijs, arbeid, huisvesting. Het gaat hierbij niet om een eenmalig feit, maar om een duurzame toestand die zich voordoet op verschillende terreinen, zowel materiële als immateriële.” </w:t>
      </w:r>
    </w:p>
    <w:p w:rsidR="009D2FA2" w:rsidRPr="00C31FBB" w:rsidRDefault="009D2FA2" w:rsidP="00A1469A">
      <w:pPr>
        <w:jc w:val="left"/>
        <w:rPr>
          <w:rFonts w:cs="Arial"/>
          <w:szCs w:val="22"/>
        </w:rPr>
      </w:pPr>
    </w:p>
    <w:p w:rsidR="009D2FA2" w:rsidRDefault="003362F2" w:rsidP="00A1469A">
      <w:pPr>
        <w:jc w:val="left"/>
        <w:rPr>
          <w:rFonts w:cs="Arial"/>
          <w:szCs w:val="22"/>
        </w:rPr>
      </w:pPr>
      <w:r w:rsidRPr="00C31FBB">
        <w:rPr>
          <w:rFonts w:cs="Arial"/>
          <w:szCs w:val="22"/>
        </w:rPr>
        <w:t xml:space="preserve">Een andere definitie </w:t>
      </w:r>
      <w:r w:rsidRPr="00C31FBB">
        <w:rPr>
          <w:rStyle w:val="Voetnootmarkering"/>
          <w:rFonts w:cs="Arial"/>
          <w:szCs w:val="22"/>
        </w:rPr>
        <w:footnoteReference w:id="11"/>
      </w:r>
      <w:r w:rsidRPr="00C31FBB">
        <w:rPr>
          <w:rFonts w:cs="Arial"/>
          <w:szCs w:val="22"/>
        </w:rPr>
        <w:t xml:space="preserve">stelt: “Kansarmoede is een netwerk van sociale uitsluitingen dat zich uitstrekt over meerdere gebieden van het individuele en collectieve bestaan. Het scheidt hen van de algemeen aanvaarde leefpatronen van de samenleving. Deze kloof kunnen ze niet op eigen kracht overbruggen.” </w:t>
      </w:r>
    </w:p>
    <w:p w:rsidR="003362F2" w:rsidRPr="00C31FBB" w:rsidRDefault="009D2FA2" w:rsidP="009D2FA2">
      <w:pPr>
        <w:spacing w:after="200" w:line="276" w:lineRule="auto"/>
        <w:jc w:val="left"/>
        <w:rPr>
          <w:rFonts w:cs="Arial"/>
          <w:szCs w:val="22"/>
        </w:rPr>
      </w:pPr>
      <w:r>
        <w:rPr>
          <w:rFonts w:cs="Arial"/>
          <w:szCs w:val="22"/>
        </w:rPr>
        <w:br w:type="page"/>
      </w:r>
    </w:p>
    <w:p w:rsidR="003362F2" w:rsidRDefault="003362F2" w:rsidP="00A1469A">
      <w:pPr>
        <w:jc w:val="left"/>
        <w:rPr>
          <w:rFonts w:cs="Arial"/>
          <w:szCs w:val="22"/>
        </w:rPr>
      </w:pPr>
      <w:r w:rsidRPr="00C31FBB">
        <w:rPr>
          <w:rFonts w:cs="Arial"/>
          <w:szCs w:val="22"/>
        </w:rPr>
        <w:lastRenderedPageBreak/>
        <w:t>Meer concreet zijn de gehanteerde criteria om kansarmoede te signaleren volgens Kind&amp;Gezin:</w:t>
      </w:r>
      <w:r w:rsidRPr="00C31FBB">
        <w:rPr>
          <w:rStyle w:val="Voetnootmarkering"/>
          <w:rFonts w:cs="Arial"/>
          <w:szCs w:val="22"/>
        </w:rPr>
        <w:footnoteReference w:id="12"/>
      </w:r>
    </w:p>
    <w:p w:rsidR="009D2FA2" w:rsidRPr="00C31FBB" w:rsidRDefault="009D2FA2" w:rsidP="00A1469A">
      <w:pPr>
        <w:jc w:val="left"/>
        <w:rPr>
          <w:rFonts w:cs="Arial"/>
          <w:szCs w:val="22"/>
        </w:rPr>
      </w:pPr>
    </w:p>
    <w:p w:rsidR="003362F2" w:rsidRPr="00C31FBB" w:rsidRDefault="003362F2" w:rsidP="00A1469A">
      <w:pPr>
        <w:jc w:val="left"/>
        <w:rPr>
          <w:rFonts w:cs="Arial"/>
          <w:szCs w:val="22"/>
        </w:rPr>
      </w:pPr>
      <w:r w:rsidRPr="00C31FBB">
        <w:rPr>
          <w:rFonts w:cs="Arial"/>
          <w:szCs w:val="22"/>
        </w:rPr>
        <w:t xml:space="preserve">1. Maandinkomen van het gezin: </w:t>
      </w:r>
    </w:p>
    <w:p w:rsidR="003362F2" w:rsidRPr="00C31FBB" w:rsidRDefault="003362F2" w:rsidP="00A1469A">
      <w:pPr>
        <w:jc w:val="left"/>
        <w:rPr>
          <w:rFonts w:cs="Arial"/>
          <w:szCs w:val="22"/>
        </w:rPr>
      </w:pPr>
      <w:r w:rsidRPr="00C31FBB">
        <w:rPr>
          <w:rFonts w:cs="Arial"/>
          <w:szCs w:val="22"/>
        </w:rPr>
        <w:t xml:space="preserve">Wanneer gezinnen een onregelmatig maandinkomen hebben, een inkomen lager dan het bedrag leefloon, of gezinnen die leven van een leefloon/werkloosheidsuitkering.  </w:t>
      </w:r>
    </w:p>
    <w:p w:rsidR="009D2FA2" w:rsidRDefault="009D2FA2" w:rsidP="00A1469A">
      <w:pPr>
        <w:jc w:val="left"/>
        <w:rPr>
          <w:rFonts w:cs="Arial"/>
          <w:szCs w:val="22"/>
        </w:rPr>
      </w:pPr>
    </w:p>
    <w:p w:rsidR="003362F2" w:rsidRPr="00C31FBB" w:rsidRDefault="003362F2" w:rsidP="00A1469A">
      <w:pPr>
        <w:jc w:val="left"/>
        <w:rPr>
          <w:rFonts w:cs="Arial"/>
          <w:szCs w:val="22"/>
        </w:rPr>
      </w:pPr>
      <w:r w:rsidRPr="00C31FBB">
        <w:rPr>
          <w:rFonts w:cs="Arial"/>
          <w:szCs w:val="22"/>
        </w:rPr>
        <w:t>2. Arbeidssituatie van de ouders:</w:t>
      </w:r>
    </w:p>
    <w:p w:rsidR="003362F2" w:rsidRPr="00C31FBB" w:rsidRDefault="003362F2" w:rsidP="00A1469A">
      <w:pPr>
        <w:jc w:val="left"/>
        <w:rPr>
          <w:rFonts w:cs="Arial"/>
          <w:szCs w:val="22"/>
        </w:rPr>
      </w:pPr>
      <w:r w:rsidRPr="00C31FBB">
        <w:rPr>
          <w:rFonts w:cs="Arial"/>
          <w:szCs w:val="22"/>
        </w:rPr>
        <w:t>Precaire tewerkstelling, werkloosheid van beide ouders of van de alleenstaande ouder en/of werkzaam in beschutte werkplaats.</w:t>
      </w:r>
    </w:p>
    <w:p w:rsidR="009D2FA2" w:rsidRDefault="009D2FA2" w:rsidP="00A1469A">
      <w:pPr>
        <w:jc w:val="left"/>
        <w:rPr>
          <w:rFonts w:cs="Arial"/>
          <w:szCs w:val="22"/>
        </w:rPr>
      </w:pPr>
    </w:p>
    <w:p w:rsidR="003362F2" w:rsidRPr="00C31FBB" w:rsidRDefault="003362F2" w:rsidP="00A1469A">
      <w:pPr>
        <w:jc w:val="left"/>
        <w:rPr>
          <w:rFonts w:cs="Arial"/>
          <w:szCs w:val="22"/>
        </w:rPr>
      </w:pPr>
      <w:r w:rsidRPr="00C31FBB">
        <w:rPr>
          <w:rFonts w:cs="Arial"/>
          <w:szCs w:val="22"/>
        </w:rPr>
        <w:t>3. Opleidingsniveau van de ouders:</w:t>
      </w:r>
    </w:p>
    <w:p w:rsidR="003362F2" w:rsidRPr="00C31FBB" w:rsidRDefault="003362F2" w:rsidP="00A1469A">
      <w:pPr>
        <w:jc w:val="left"/>
        <w:rPr>
          <w:rFonts w:cs="Arial"/>
          <w:szCs w:val="22"/>
        </w:rPr>
      </w:pPr>
      <w:r w:rsidRPr="00C31FBB">
        <w:rPr>
          <w:rFonts w:cs="Arial"/>
          <w:szCs w:val="22"/>
        </w:rPr>
        <w:t>Lager Onderwijs, Beroepsonderwijs, Buitengewoon Onderwijs of niet beëindigd lager secu</w:t>
      </w:r>
      <w:r w:rsidRPr="00C31FBB">
        <w:rPr>
          <w:rFonts w:cs="Arial"/>
          <w:szCs w:val="22"/>
        </w:rPr>
        <w:t>n</w:t>
      </w:r>
      <w:r w:rsidRPr="00C31FBB">
        <w:rPr>
          <w:rFonts w:cs="Arial"/>
          <w:szCs w:val="22"/>
        </w:rPr>
        <w:t>dair onderwijs en/of analfabeet.</w:t>
      </w:r>
    </w:p>
    <w:p w:rsidR="009D2FA2" w:rsidRDefault="009D2FA2" w:rsidP="00A1469A">
      <w:pPr>
        <w:jc w:val="left"/>
        <w:rPr>
          <w:rFonts w:cs="Arial"/>
          <w:szCs w:val="22"/>
        </w:rPr>
      </w:pPr>
    </w:p>
    <w:p w:rsidR="003362F2" w:rsidRPr="00C31FBB" w:rsidRDefault="003362F2" w:rsidP="00A1469A">
      <w:pPr>
        <w:jc w:val="left"/>
        <w:rPr>
          <w:rFonts w:cs="Arial"/>
          <w:szCs w:val="22"/>
        </w:rPr>
      </w:pPr>
      <w:r w:rsidRPr="00C31FBB">
        <w:rPr>
          <w:rFonts w:cs="Arial"/>
          <w:szCs w:val="22"/>
        </w:rPr>
        <w:t>4. Huisvesting:</w:t>
      </w:r>
    </w:p>
    <w:p w:rsidR="008165E3" w:rsidRPr="00C31FBB" w:rsidRDefault="003362F2" w:rsidP="00A1469A">
      <w:pPr>
        <w:jc w:val="left"/>
        <w:rPr>
          <w:rFonts w:cs="Arial"/>
          <w:szCs w:val="22"/>
        </w:rPr>
      </w:pPr>
      <w:r w:rsidRPr="00C31FBB">
        <w:rPr>
          <w:rFonts w:cs="Arial"/>
          <w:szCs w:val="22"/>
        </w:rPr>
        <w:t>Verkrotte, ongezonde en/of onveilige woning; te klein en/</w:t>
      </w:r>
      <w:r w:rsidR="008165E3" w:rsidRPr="00C31FBB">
        <w:rPr>
          <w:rFonts w:cs="Arial"/>
          <w:szCs w:val="22"/>
        </w:rPr>
        <w:t>of te weinig nutsvoorzieningen.</w:t>
      </w:r>
    </w:p>
    <w:p w:rsidR="009A0160" w:rsidRDefault="009A0160" w:rsidP="009A0160">
      <w:pPr>
        <w:spacing w:after="200" w:line="276" w:lineRule="auto"/>
        <w:jc w:val="left"/>
        <w:rPr>
          <w:rFonts w:cs="Arial"/>
          <w:szCs w:val="22"/>
        </w:rPr>
      </w:pPr>
    </w:p>
    <w:p w:rsidR="003362F2" w:rsidRPr="00C31FBB" w:rsidRDefault="003362F2" w:rsidP="009A0160">
      <w:pPr>
        <w:spacing w:after="200" w:line="276" w:lineRule="auto"/>
        <w:jc w:val="left"/>
        <w:rPr>
          <w:rFonts w:cs="Arial"/>
          <w:szCs w:val="22"/>
        </w:rPr>
      </w:pPr>
      <w:r w:rsidRPr="00C31FBB">
        <w:rPr>
          <w:rFonts w:cs="Arial"/>
          <w:szCs w:val="22"/>
        </w:rPr>
        <w:t>5</w:t>
      </w:r>
      <w:r w:rsidR="009A0160">
        <w:rPr>
          <w:rFonts w:cs="Arial"/>
          <w:szCs w:val="22"/>
        </w:rPr>
        <w:t>. Ontwikkeling van de kinderen:</w:t>
      </w:r>
      <w:r w:rsidR="009A0160">
        <w:rPr>
          <w:rFonts w:cs="Arial"/>
          <w:szCs w:val="22"/>
        </w:rPr>
        <w:br/>
      </w:r>
      <w:r w:rsidRPr="00C31FBB">
        <w:rPr>
          <w:rFonts w:cs="Arial"/>
          <w:szCs w:val="22"/>
        </w:rPr>
        <w:t>Laag stimulatieniveau kinderen, niet of onregelmatig volgen van kleuteronderwijs en/of moe</w:t>
      </w:r>
      <w:r w:rsidRPr="00C31FBB">
        <w:rPr>
          <w:rFonts w:cs="Arial"/>
          <w:szCs w:val="22"/>
        </w:rPr>
        <w:t>i</w:t>
      </w:r>
      <w:r w:rsidRPr="00C31FBB">
        <w:rPr>
          <w:rFonts w:cs="Arial"/>
          <w:szCs w:val="22"/>
        </w:rPr>
        <w:t>lijkheden</w:t>
      </w:r>
      <w:r w:rsidR="009A0160">
        <w:rPr>
          <w:rFonts w:cs="Arial"/>
          <w:szCs w:val="22"/>
        </w:rPr>
        <w:t xml:space="preserve"> in de</w:t>
      </w:r>
      <w:r w:rsidRPr="00C31FBB">
        <w:rPr>
          <w:rFonts w:cs="Arial"/>
          <w:szCs w:val="22"/>
        </w:rPr>
        <w:t xml:space="preserve"> verzorging </w:t>
      </w:r>
      <w:r w:rsidR="009A0160">
        <w:rPr>
          <w:rFonts w:cs="Arial"/>
          <w:szCs w:val="22"/>
        </w:rPr>
        <w:t xml:space="preserve">van de </w:t>
      </w:r>
      <w:r w:rsidRPr="00C31FBB">
        <w:rPr>
          <w:rFonts w:cs="Arial"/>
          <w:szCs w:val="22"/>
        </w:rPr>
        <w:t xml:space="preserve">kinderen. </w:t>
      </w:r>
    </w:p>
    <w:p w:rsidR="009A0160" w:rsidRDefault="009A0160" w:rsidP="00A1469A">
      <w:pPr>
        <w:jc w:val="left"/>
        <w:rPr>
          <w:rFonts w:cs="Arial"/>
          <w:szCs w:val="22"/>
        </w:rPr>
      </w:pPr>
    </w:p>
    <w:p w:rsidR="003362F2" w:rsidRPr="00C31FBB" w:rsidRDefault="003362F2" w:rsidP="00A1469A">
      <w:pPr>
        <w:jc w:val="left"/>
        <w:rPr>
          <w:rFonts w:cs="Arial"/>
          <w:szCs w:val="22"/>
        </w:rPr>
      </w:pPr>
      <w:r w:rsidRPr="00C31FBB">
        <w:rPr>
          <w:rFonts w:cs="Arial"/>
          <w:szCs w:val="22"/>
        </w:rPr>
        <w:t>6.  Gezondheid:</w:t>
      </w:r>
    </w:p>
    <w:p w:rsidR="003362F2" w:rsidRPr="00C31FBB" w:rsidRDefault="003362F2" w:rsidP="00A1469A">
      <w:pPr>
        <w:jc w:val="left"/>
        <w:rPr>
          <w:rFonts w:cs="Arial"/>
          <w:szCs w:val="22"/>
        </w:rPr>
      </w:pPr>
      <w:r w:rsidRPr="00C31FBB">
        <w:rPr>
          <w:rFonts w:cs="Arial"/>
          <w:szCs w:val="22"/>
        </w:rPr>
        <w:t>Zwakke gezondheid van de gezinsleden, gebrek aan kennis en deelname aan de gezon</w:t>
      </w:r>
      <w:r w:rsidRPr="00C31FBB">
        <w:rPr>
          <w:rFonts w:cs="Arial"/>
          <w:szCs w:val="22"/>
        </w:rPr>
        <w:t>d</w:t>
      </w:r>
      <w:r w:rsidRPr="00C31FBB">
        <w:rPr>
          <w:rFonts w:cs="Arial"/>
          <w:szCs w:val="22"/>
        </w:rPr>
        <w:t>heidszorg, chronische ziektes en/of handicaps in het gezin.</w:t>
      </w:r>
    </w:p>
    <w:p w:rsidR="009A0160" w:rsidRDefault="009A0160" w:rsidP="00A1469A">
      <w:pPr>
        <w:jc w:val="left"/>
        <w:rPr>
          <w:rFonts w:cs="Arial"/>
          <w:szCs w:val="22"/>
        </w:rPr>
      </w:pPr>
    </w:p>
    <w:p w:rsidR="008165E3" w:rsidRPr="00C31FBB" w:rsidRDefault="003362F2" w:rsidP="00A1469A">
      <w:pPr>
        <w:jc w:val="left"/>
        <w:rPr>
          <w:rFonts w:cs="Arial"/>
          <w:szCs w:val="22"/>
        </w:rPr>
      </w:pPr>
      <w:r w:rsidRPr="00C31FBB">
        <w:rPr>
          <w:rFonts w:cs="Arial"/>
          <w:szCs w:val="22"/>
        </w:rPr>
        <w:t>Zoals in beide definities aangehaald strekt kansarmoede zich uit over meerdere domeinen in het leven. Binnen deel II van dit werk zal dieper ingegaan worden</w:t>
      </w:r>
      <w:r w:rsidR="008165E3" w:rsidRPr="00C31FBB">
        <w:rPr>
          <w:rFonts w:cs="Arial"/>
          <w:szCs w:val="22"/>
        </w:rPr>
        <w:t xml:space="preserve"> op de definitie kanse</w:t>
      </w:r>
      <w:r w:rsidR="008165E3" w:rsidRPr="00C31FBB">
        <w:rPr>
          <w:rFonts w:cs="Arial"/>
          <w:szCs w:val="22"/>
        </w:rPr>
        <w:t>n</w:t>
      </w:r>
      <w:r w:rsidR="008165E3" w:rsidRPr="00C31FBB">
        <w:rPr>
          <w:rFonts w:cs="Arial"/>
          <w:szCs w:val="22"/>
        </w:rPr>
        <w:t>groepen.</w:t>
      </w:r>
    </w:p>
    <w:p w:rsidR="00AA13CC" w:rsidRPr="00C31FBB" w:rsidRDefault="008165E3" w:rsidP="00A1469A">
      <w:pPr>
        <w:spacing w:after="200" w:line="276" w:lineRule="auto"/>
        <w:jc w:val="left"/>
        <w:rPr>
          <w:rFonts w:cs="Arial"/>
          <w:szCs w:val="22"/>
        </w:rPr>
      </w:pPr>
      <w:r w:rsidRPr="00C31FBB">
        <w:rPr>
          <w:rFonts w:cs="Arial"/>
          <w:szCs w:val="22"/>
        </w:rPr>
        <w:br w:type="page"/>
      </w:r>
    </w:p>
    <w:p w:rsidR="003362F2" w:rsidRPr="00C31FBB" w:rsidRDefault="003362F2" w:rsidP="00A1469A">
      <w:pPr>
        <w:pStyle w:val="Kop1"/>
        <w:jc w:val="left"/>
        <w:rPr>
          <w:rFonts w:ascii="Arial" w:hAnsi="Arial" w:cs="Arial"/>
        </w:rPr>
      </w:pPr>
      <w:bookmarkStart w:id="33" w:name="_Toc387668239"/>
      <w:r w:rsidRPr="00C31FBB">
        <w:rPr>
          <w:rFonts w:ascii="Arial" w:hAnsi="Arial" w:cs="Arial"/>
        </w:rPr>
        <w:lastRenderedPageBreak/>
        <w:t>Deel II theoretisch kader</w:t>
      </w:r>
      <w:bookmarkEnd w:id="33"/>
    </w:p>
    <w:p w:rsidR="008165E3" w:rsidRPr="00C31FBB" w:rsidRDefault="003362F2" w:rsidP="00A1469A">
      <w:pPr>
        <w:jc w:val="left"/>
        <w:rPr>
          <w:rFonts w:cs="Arial"/>
          <w:szCs w:val="22"/>
        </w:rPr>
      </w:pPr>
      <w:r w:rsidRPr="00C31FBB">
        <w:rPr>
          <w:rFonts w:cs="Arial"/>
          <w:szCs w:val="22"/>
        </w:rPr>
        <w:t>Binnen deel II van het werk zal het theoretisch gedeelte besproken worden. Er zal een ru</w:t>
      </w:r>
      <w:r w:rsidRPr="00C31FBB">
        <w:rPr>
          <w:rFonts w:cs="Arial"/>
          <w:szCs w:val="22"/>
        </w:rPr>
        <w:t>i</w:t>
      </w:r>
      <w:r w:rsidRPr="00C31FBB">
        <w:rPr>
          <w:rFonts w:cs="Arial"/>
          <w:szCs w:val="22"/>
        </w:rPr>
        <w:t xml:space="preserve">mer beeld gegeven worden van de doelgroep, een uiteenzetting over kinderarmoede, het begrip socio-culturele participatie zal uitgelegd worden, het belang van deze participatie, en de verschillende beleidsinitiatieven en de financiering zal uitgelegd worden. </w:t>
      </w:r>
    </w:p>
    <w:p w:rsidR="003362F2" w:rsidRPr="00C31FBB" w:rsidRDefault="003362F2" w:rsidP="00A1469A">
      <w:pPr>
        <w:pStyle w:val="Kop2"/>
        <w:jc w:val="left"/>
        <w:rPr>
          <w:rFonts w:ascii="Arial" w:hAnsi="Arial" w:cs="Arial"/>
        </w:rPr>
      </w:pPr>
      <w:bookmarkStart w:id="34" w:name="_Toc387668240"/>
      <w:r w:rsidRPr="00C31FBB">
        <w:rPr>
          <w:rFonts w:ascii="Arial" w:hAnsi="Arial" w:cs="Arial"/>
        </w:rPr>
        <w:t>Doelgroep</w:t>
      </w:r>
      <w:bookmarkEnd w:id="34"/>
      <w:r w:rsidRPr="00C31FBB">
        <w:rPr>
          <w:rFonts w:ascii="Arial" w:hAnsi="Arial" w:cs="Arial"/>
        </w:rPr>
        <w:t xml:space="preserve"> </w:t>
      </w:r>
    </w:p>
    <w:p w:rsidR="003362F2" w:rsidRPr="00C31FBB" w:rsidRDefault="003362F2" w:rsidP="00A1469A">
      <w:pPr>
        <w:jc w:val="left"/>
        <w:rPr>
          <w:rFonts w:cs="Arial"/>
          <w:szCs w:val="22"/>
        </w:rPr>
      </w:pPr>
      <w:r w:rsidRPr="00C31FBB">
        <w:rPr>
          <w:rFonts w:cs="Arial"/>
          <w:szCs w:val="22"/>
        </w:rPr>
        <w:t>Dit eindwerk gaat over de participatie van kansengroepen aan het socio-culturele leven Hie</w:t>
      </w:r>
      <w:r w:rsidRPr="00C31FBB">
        <w:rPr>
          <w:rFonts w:cs="Arial"/>
          <w:szCs w:val="22"/>
        </w:rPr>
        <w:t>r</w:t>
      </w:r>
      <w:r w:rsidRPr="00C31FBB">
        <w:rPr>
          <w:rFonts w:cs="Arial"/>
          <w:szCs w:val="22"/>
        </w:rPr>
        <w:t xml:space="preserve">onder volgt een specifieke benadering van de </w:t>
      </w:r>
      <w:r w:rsidR="00C82C87">
        <w:rPr>
          <w:rFonts w:cs="Arial"/>
          <w:szCs w:val="22"/>
        </w:rPr>
        <w:t>doelgroep.</w:t>
      </w:r>
    </w:p>
    <w:p w:rsidR="003362F2" w:rsidRPr="00C31FBB" w:rsidRDefault="003362F2" w:rsidP="00A1469A">
      <w:pPr>
        <w:pStyle w:val="Kop3"/>
        <w:jc w:val="left"/>
        <w:rPr>
          <w:rFonts w:ascii="Arial" w:hAnsi="Arial" w:cs="Arial"/>
        </w:rPr>
      </w:pPr>
      <w:bookmarkStart w:id="35" w:name="_Toc387250738"/>
      <w:bookmarkStart w:id="36" w:name="_Toc387250982"/>
      <w:bookmarkStart w:id="37" w:name="_Toc387251254"/>
      <w:bookmarkStart w:id="38" w:name="_Toc387253122"/>
      <w:bookmarkStart w:id="39" w:name="_Toc387253175"/>
      <w:bookmarkStart w:id="40" w:name="_Toc387253215"/>
      <w:bookmarkStart w:id="41" w:name="_Toc387668241"/>
      <w:bookmarkEnd w:id="35"/>
      <w:bookmarkEnd w:id="36"/>
      <w:bookmarkEnd w:id="37"/>
      <w:bookmarkEnd w:id="38"/>
      <w:bookmarkEnd w:id="39"/>
      <w:bookmarkEnd w:id="40"/>
      <w:r w:rsidRPr="00C31FBB">
        <w:rPr>
          <w:rFonts w:ascii="Arial" w:hAnsi="Arial" w:cs="Arial"/>
        </w:rPr>
        <w:t>Kansengroepen</w:t>
      </w:r>
      <w:bookmarkEnd w:id="41"/>
    </w:p>
    <w:p w:rsidR="00C82C87" w:rsidRDefault="003362F2" w:rsidP="00A1469A">
      <w:pPr>
        <w:jc w:val="left"/>
        <w:rPr>
          <w:rFonts w:cs="Arial"/>
          <w:szCs w:val="22"/>
        </w:rPr>
      </w:pPr>
      <w:r w:rsidRPr="00C31FBB">
        <w:rPr>
          <w:rFonts w:cs="Arial"/>
          <w:szCs w:val="22"/>
        </w:rPr>
        <w:t>De term kansengroepen is heel ruim. Er zijn verschillende definities over kansengroepen. Binnen het participatiedecreet, onderscheidt men vijf kansengroepen.</w:t>
      </w:r>
    </w:p>
    <w:p w:rsidR="003362F2" w:rsidRPr="00C31FBB" w:rsidRDefault="003362F2" w:rsidP="00A1469A">
      <w:pPr>
        <w:jc w:val="left"/>
        <w:rPr>
          <w:rFonts w:cs="Arial"/>
          <w:szCs w:val="22"/>
        </w:rPr>
      </w:pPr>
      <w:r w:rsidRPr="00C31FBB">
        <w:rPr>
          <w:rFonts w:cs="Arial"/>
          <w:szCs w:val="22"/>
        </w:rPr>
        <w:t xml:space="preserve"> </w:t>
      </w:r>
    </w:p>
    <w:p w:rsidR="003362F2" w:rsidRPr="00C31FBB" w:rsidRDefault="003362F2" w:rsidP="00A1469A">
      <w:pPr>
        <w:jc w:val="left"/>
        <w:rPr>
          <w:rFonts w:cs="Arial"/>
          <w:szCs w:val="22"/>
        </w:rPr>
      </w:pPr>
      <w:r w:rsidRPr="00C31FBB">
        <w:rPr>
          <w:rFonts w:cs="Arial"/>
          <w:szCs w:val="22"/>
        </w:rPr>
        <w:t>1. Personen met een handicap: "Elk langdurig en belangrijk participatieprobleem van een persoon dat te wijten is aan het samenspel tussen functiestoornissen van mentale, psych</w:t>
      </w:r>
      <w:r w:rsidRPr="00C31FBB">
        <w:rPr>
          <w:rFonts w:cs="Arial"/>
          <w:szCs w:val="22"/>
        </w:rPr>
        <w:t>i</w:t>
      </w:r>
      <w:r w:rsidRPr="00C31FBB">
        <w:rPr>
          <w:rFonts w:cs="Arial"/>
          <w:szCs w:val="22"/>
        </w:rPr>
        <w:t>sche, lichamelijke of zintuiglijke aard, beperkingen bij het uitvoeren van activiteiten, en pe</w:t>
      </w:r>
      <w:r w:rsidRPr="00C31FBB">
        <w:rPr>
          <w:rFonts w:cs="Arial"/>
          <w:szCs w:val="22"/>
        </w:rPr>
        <w:t>r</w:t>
      </w:r>
      <w:r w:rsidRPr="00C31FBB">
        <w:rPr>
          <w:rFonts w:cs="Arial"/>
          <w:szCs w:val="22"/>
        </w:rPr>
        <w:t>soonlijke en externe factoren."</w:t>
      </w:r>
    </w:p>
    <w:p w:rsidR="00C82C87" w:rsidRDefault="00C82C87" w:rsidP="00A1469A">
      <w:pPr>
        <w:jc w:val="left"/>
        <w:rPr>
          <w:rFonts w:cs="Arial"/>
          <w:szCs w:val="22"/>
        </w:rPr>
      </w:pPr>
    </w:p>
    <w:p w:rsidR="003362F2" w:rsidRPr="00C31FBB" w:rsidRDefault="003362F2" w:rsidP="00A1469A">
      <w:pPr>
        <w:jc w:val="left"/>
        <w:rPr>
          <w:rFonts w:cs="Arial"/>
          <w:szCs w:val="22"/>
        </w:rPr>
      </w:pPr>
      <w:r w:rsidRPr="00C31FBB">
        <w:rPr>
          <w:rFonts w:cs="Arial"/>
          <w:szCs w:val="22"/>
        </w:rPr>
        <w:t>2. (ex)-gedetineerden: “Gedetineerden zijn per definitie een tijd afgezonderd van leven in de maatschappij. Dit heeft een impact op verschillende levensdomeinen waaronder zeker de deelname aan het socio-culturele leven.”</w:t>
      </w:r>
    </w:p>
    <w:p w:rsidR="00C82C87" w:rsidRDefault="00C82C87" w:rsidP="00A1469A">
      <w:pPr>
        <w:jc w:val="left"/>
        <w:rPr>
          <w:rFonts w:cs="Arial"/>
          <w:szCs w:val="22"/>
        </w:rPr>
      </w:pPr>
    </w:p>
    <w:p w:rsidR="003362F2" w:rsidRPr="00C31FBB" w:rsidRDefault="003362F2" w:rsidP="00A1469A">
      <w:pPr>
        <w:jc w:val="left"/>
        <w:rPr>
          <w:rFonts w:cs="Arial"/>
          <w:szCs w:val="22"/>
        </w:rPr>
      </w:pPr>
      <w:r w:rsidRPr="00C31FBB">
        <w:rPr>
          <w:rFonts w:cs="Arial"/>
          <w:szCs w:val="22"/>
        </w:rPr>
        <w:t>3. Personen met een etnisch-culturele achtergrond: “onder de groep etnische-culturele ac</w:t>
      </w:r>
      <w:r w:rsidRPr="00C31FBB">
        <w:rPr>
          <w:rFonts w:cs="Arial"/>
          <w:szCs w:val="22"/>
        </w:rPr>
        <w:t>h</w:t>
      </w:r>
      <w:r w:rsidRPr="00C31FBB">
        <w:rPr>
          <w:rFonts w:cs="Arial"/>
          <w:szCs w:val="22"/>
        </w:rPr>
        <w:t xml:space="preserve">tergrond wordt nog een verdeling gemaakt van vier deelgroepen. Waaronder allochtonen, vluchtelingen, woonwagenbewoners en vreemdelingen worden geplaatst.” </w:t>
      </w:r>
    </w:p>
    <w:p w:rsidR="00C82C87" w:rsidRDefault="00C82C87" w:rsidP="00A1469A">
      <w:pPr>
        <w:jc w:val="left"/>
        <w:rPr>
          <w:rFonts w:cs="Arial"/>
          <w:szCs w:val="22"/>
        </w:rPr>
      </w:pPr>
    </w:p>
    <w:p w:rsidR="003362F2" w:rsidRPr="00C31FBB" w:rsidRDefault="003362F2" w:rsidP="00A1469A">
      <w:pPr>
        <w:jc w:val="left"/>
        <w:rPr>
          <w:rFonts w:cs="Arial"/>
          <w:szCs w:val="22"/>
        </w:rPr>
      </w:pPr>
      <w:r w:rsidRPr="00C31FBB">
        <w:rPr>
          <w:rFonts w:cs="Arial"/>
          <w:szCs w:val="22"/>
        </w:rPr>
        <w:t>4. Gezinnen met kinderen: “Hieronder worden (eenouder) gezinnen verstaan, met 1 of mee</w:t>
      </w:r>
      <w:r w:rsidRPr="00C31FBB">
        <w:rPr>
          <w:rFonts w:cs="Arial"/>
          <w:szCs w:val="22"/>
        </w:rPr>
        <w:t>r</w:t>
      </w:r>
      <w:r w:rsidRPr="00C31FBB">
        <w:rPr>
          <w:rFonts w:cs="Arial"/>
          <w:szCs w:val="22"/>
        </w:rPr>
        <w:t>dere kinderen.”</w:t>
      </w:r>
    </w:p>
    <w:p w:rsidR="00C82C87" w:rsidRDefault="00C82C87" w:rsidP="00A1469A">
      <w:pPr>
        <w:jc w:val="left"/>
        <w:rPr>
          <w:rFonts w:cs="Arial"/>
          <w:szCs w:val="22"/>
        </w:rPr>
      </w:pPr>
    </w:p>
    <w:p w:rsidR="003362F2" w:rsidRPr="00C31FBB" w:rsidRDefault="003362F2" w:rsidP="00A1469A">
      <w:pPr>
        <w:jc w:val="left"/>
        <w:rPr>
          <w:rFonts w:cs="Arial"/>
          <w:szCs w:val="22"/>
        </w:rPr>
      </w:pPr>
      <w:r w:rsidRPr="00C31FBB">
        <w:rPr>
          <w:rFonts w:cs="Arial"/>
          <w:szCs w:val="22"/>
        </w:rPr>
        <w:t>5. Kansarme mensen: “Kansarme mensen hebben te maken met een samengaan van ve</w:t>
      </w:r>
      <w:r w:rsidRPr="00C31FBB">
        <w:rPr>
          <w:rFonts w:cs="Arial"/>
          <w:szCs w:val="22"/>
        </w:rPr>
        <w:t>r</w:t>
      </w:r>
      <w:r w:rsidRPr="00C31FBB">
        <w:rPr>
          <w:rFonts w:cs="Arial"/>
          <w:szCs w:val="22"/>
        </w:rPr>
        <w:t>schillende problemen op verschillende levensdomeinen.” Zoals eerder vermeld zijn er ve</w:t>
      </w:r>
      <w:r w:rsidRPr="00C31FBB">
        <w:rPr>
          <w:rFonts w:cs="Arial"/>
          <w:szCs w:val="22"/>
        </w:rPr>
        <w:t>r</w:t>
      </w:r>
      <w:r w:rsidRPr="00C31FBB">
        <w:rPr>
          <w:rFonts w:cs="Arial"/>
          <w:szCs w:val="22"/>
        </w:rPr>
        <w:t>schillende criteria hanteerbaar.</w:t>
      </w:r>
    </w:p>
    <w:p w:rsidR="008165E3" w:rsidRPr="00C31FBB" w:rsidRDefault="003362F2" w:rsidP="00A1469A">
      <w:pPr>
        <w:jc w:val="left"/>
        <w:rPr>
          <w:rFonts w:cs="Arial"/>
          <w:szCs w:val="22"/>
        </w:rPr>
      </w:pPr>
      <w:r w:rsidRPr="00C31FBB">
        <w:rPr>
          <w:rFonts w:cs="Arial"/>
          <w:szCs w:val="22"/>
        </w:rPr>
        <w:t>Binnen dit eindwerk staan de gezinnen waar kinderen in kansarmoede opgroeien centraal.  Kansarmoede kenmerkt zich nu eenmaal door een samengaan van problemen op d</w:t>
      </w:r>
      <w:r w:rsidR="008165E3" w:rsidRPr="00C31FBB">
        <w:rPr>
          <w:rFonts w:cs="Arial"/>
          <w:szCs w:val="22"/>
        </w:rPr>
        <w:t>e ve</w:t>
      </w:r>
      <w:r w:rsidR="008165E3" w:rsidRPr="00C31FBB">
        <w:rPr>
          <w:rFonts w:cs="Arial"/>
          <w:szCs w:val="22"/>
        </w:rPr>
        <w:t>r</w:t>
      </w:r>
      <w:r w:rsidR="008165E3" w:rsidRPr="00C31FBB">
        <w:rPr>
          <w:rFonts w:cs="Arial"/>
          <w:szCs w:val="22"/>
        </w:rPr>
        <w:t>schillende levensdomeinen.</w:t>
      </w:r>
    </w:p>
    <w:p w:rsidR="008165E3" w:rsidRPr="00C31FBB" w:rsidRDefault="008165E3" w:rsidP="00A1469A">
      <w:pPr>
        <w:spacing w:after="200" w:line="276" w:lineRule="auto"/>
        <w:jc w:val="left"/>
        <w:rPr>
          <w:rFonts w:cs="Arial"/>
          <w:szCs w:val="22"/>
        </w:rPr>
      </w:pPr>
      <w:r w:rsidRPr="00C31FBB">
        <w:rPr>
          <w:rFonts w:cs="Arial"/>
          <w:szCs w:val="22"/>
        </w:rPr>
        <w:br w:type="page"/>
      </w:r>
    </w:p>
    <w:p w:rsidR="003362F2" w:rsidRPr="00C31FBB" w:rsidRDefault="003362F2" w:rsidP="00A1469A">
      <w:pPr>
        <w:pStyle w:val="Kop2"/>
        <w:jc w:val="left"/>
        <w:rPr>
          <w:rFonts w:ascii="Arial" w:hAnsi="Arial" w:cs="Arial"/>
          <w:sz w:val="22"/>
          <w:szCs w:val="22"/>
        </w:rPr>
      </w:pPr>
      <w:bookmarkStart w:id="42" w:name="_Toc387668242"/>
      <w:r w:rsidRPr="00C31FBB">
        <w:rPr>
          <w:rFonts w:ascii="Arial" w:hAnsi="Arial" w:cs="Arial"/>
        </w:rPr>
        <w:lastRenderedPageBreak/>
        <w:t>Kindera</w:t>
      </w:r>
      <w:r w:rsidR="008165E3" w:rsidRPr="00C31FBB">
        <w:rPr>
          <w:rFonts w:ascii="Arial" w:hAnsi="Arial" w:cs="Arial"/>
        </w:rPr>
        <w:t>r</w:t>
      </w:r>
      <w:r w:rsidRPr="00C31FBB">
        <w:rPr>
          <w:rFonts w:ascii="Arial" w:hAnsi="Arial" w:cs="Arial"/>
        </w:rPr>
        <w:t>moede</w:t>
      </w:r>
      <w:r w:rsidRPr="00C31FBB">
        <w:rPr>
          <w:rStyle w:val="Voetnootmarkering"/>
          <w:rFonts w:ascii="Arial" w:hAnsi="Arial" w:cs="Arial"/>
          <w:b w:val="0"/>
          <w:sz w:val="22"/>
          <w:szCs w:val="22"/>
        </w:rPr>
        <w:footnoteReference w:id="13"/>
      </w:r>
      <w:bookmarkEnd w:id="42"/>
    </w:p>
    <w:p w:rsidR="003362F2" w:rsidRPr="00C31FBB" w:rsidRDefault="003362F2" w:rsidP="00A1469A">
      <w:pPr>
        <w:jc w:val="left"/>
        <w:rPr>
          <w:rFonts w:cs="Arial"/>
          <w:i/>
          <w:szCs w:val="22"/>
        </w:rPr>
      </w:pPr>
      <w:r w:rsidRPr="00C31FBB">
        <w:rPr>
          <w:rFonts w:cs="Arial"/>
          <w:i/>
          <w:szCs w:val="22"/>
        </w:rPr>
        <w:t>“Niet handelen tegen armoede is een vorm van institutionele kindermishandeling”</w:t>
      </w:r>
    </w:p>
    <w:p w:rsidR="00AA13CC" w:rsidRPr="00C31FBB" w:rsidRDefault="003362F2" w:rsidP="00A1469A">
      <w:pPr>
        <w:jc w:val="left"/>
        <w:rPr>
          <w:rFonts w:cs="Arial"/>
          <w:szCs w:val="22"/>
        </w:rPr>
      </w:pPr>
      <w:r w:rsidRPr="00C31FBB">
        <w:rPr>
          <w:rFonts w:cs="Arial"/>
          <w:szCs w:val="22"/>
        </w:rPr>
        <w:t>Met deze uitspraak raakt Professor Peter Adriaenssens, de kern van de zaak.  Een same</w:t>
      </w:r>
      <w:r w:rsidRPr="00C31FBB">
        <w:rPr>
          <w:rFonts w:cs="Arial"/>
          <w:szCs w:val="22"/>
        </w:rPr>
        <w:t>n</w:t>
      </w:r>
      <w:r w:rsidRPr="00C31FBB">
        <w:rPr>
          <w:rFonts w:cs="Arial"/>
          <w:szCs w:val="22"/>
        </w:rPr>
        <w:t>leving kan en mag kinderarmoede niet tolereren en moet deze met vereende krachten b</w:t>
      </w:r>
      <w:r w:rsidRPr="00C31FBB">
        <w:rPr>
          <w:rFonts w:cs="Arial"/>
          <w:szCs w:val="22"/>
        </w:rPr>
        <w:t>e</w:t>
      </w:r>
      <w:r w:rsidR="00DE3B9E">
        <w:rPr>
          <w:rFonts w:cs="Arial"/>
          <w:szCs w:val="22"/>
        </w:rPr>
        <w:t xml:space="preserve">strijden. </w:t>
      </w:r>
      <w:r w:rsidRPr="00C31FBB">
        <w:rPr>
          <w:rFonts w:cs="Arial"/>
          <w:szCs w:val="22"/>
        </w:rPr>
        <w:t>Kinderen zijn de toekomst van deze samenleving en kinderarmoede raakt</w:t>
      </w:r>
      <w:r w:rsidR="008165E3" w:rsidRPr="00C31FBB">
        <w:rPr>
          <w:rFonts w:cs="Arial"/>
          <w:szCs w:val="22"/>
        </w:rPr>
        <w:t xml:space="preserve"> het hart van deze samenleving.</w:t>
      </w:r>
    </w:p>
    <w:p w:rsidR="003362F2" w:rsidRPr="00C31FBB" w:rsidRDefault="003362F2" w:rsidP="00A1469A">
      <w:pPr>
        <w:pStyle w:val="Kop3"/>
        <w:jc w:val="left"/>
        <w:rPr>
          <w:rFonts w:ascii="Arial" w:hAnsi="Arial" w:cs="Arial"/>
        </w:rPr>
      </w:pPr>
      <w:bookmarkStart w:id="43" w:name="_Toc387668243"/>
      <w:r w:rsidRPr="00C31FBB">
        <w:rPr>
          <w:rFonts w:ascii="Arial" w:hAnsi="Arial" w:cs="Arial"/>
        </w:rPr>
        <w:t>Betekenis (kinder)armoede</w:t>
      </w:r>
      <w:bookmarkEnd w:id="43"/>
    </w:p>
    <w:p w:rsidR="003362F2" w:rsidRPr="00C31FBB" w:rsidRDefault="003362F2" w:rsidP="00A1469A">
      <w:pPr>
        <w:jc w:val="left"/>
        <w:rPr>
          <w:rFonts w:cs="Arial"/>
          <w:szCs w:val="22"/>
        </w:rPr>
      </w:pPr>
      <w:r w:rsidRPr="00C31FBB">
        <w:rPr>
          <w:rFonts w:cs="Arial"/>
          <w:szCs w:val="22"/>
        </w:rPr>
        <w:t>Armoede is een complexe problematiek en de bestrijding ervan vergt een integrale aanpak van verschillende levensdomeinen. Het is niet gemakkelijk om een precieze definitie te g</w:t>
      </w:r>
      <w:r w:rsidRPr="00C31FBB">
        <w:rPr>
          <w:rFonts w:cs="Arial"/>
          <w:szCs w:val="22"/>
        </w:rPr>
        <w:t>e</w:t>
      </w:r>
      <w:r w:rsidRPr="00C31FBB">
        <w:rPr>
          <w:rFonts w:cs="Arial"/>
          <w:szCs w:val="22"/>
        </w:rPr>
        <w:t>ven van armoede. Er zijn verschillende criteria mogelijk, zoals vermeld in deel I gaat Kind en Gezin kijken naar individuele criteria, terwijl het SALK en het kinderarmoededecreet dan weer andere criteria hanteren.</w:t>
      </w:r>
      <w:bookmarkStart w:id="44" w:name="_Toc387251259"/>
      <w:bookmarkStart w:id="45" w:name="_Toc387253127"/>
      <w:bookmarkStart w:id="46" w:name="_Toc387253180"/>
      <w:bookmarkStart w:id="47" w:name="_Toc387253220"/>
      <w:bookmarkStart w:id="48" w:name="_Toc387253392"/>
      <w:bookmarkStart w:id="49" w:name="_Toc387253890"/>
      <w:bookmarkStart w:id="50" w:name="_Toc387251260"/>
      <w:bookmarkStart w:id="51" w:name="_Toc387253128"/>
      <w:bookmarkStart w:id="52" w:name="_Toc387253181"/>
      <w:bookmarkStart w:id="53" w:name="_Toc387253221"/>
      <w:bookmarkStart w:id="54" w:name="_Toc387253393"/>
      <w:bookmarkStart w:id="55" w:name="_Toc387253891"/>
      <w:bookmarkStart w:id="56" w:name="_Toc387251261"/>
      <w:bookmarkStart w:id="57" w:name="_Toc387253129"/>
      <w:bookmarkStart w:id="58" w:name="_Toc387253182"/>
      <w:bookmarkStart w:id="59" w:name="_Toc387253222"/>
      <w:bookmarkStart w:id="60" w:name="_Toc387253394"/>
      <w:bookmarkStart w:id="61" w:name="_Toc387253892"/>
      <w:bookmarkStart w:id="62" w:name="_Toc387251262"/>
      <w:bookmarkStart w:id="63" w:name="_Toc387253130"/>
      <w:bookmarkStart w:id="64" w:name="_Toc387253183"/>
      <w:bookmarkStart w:id="65" w:name="_Toc387253223"/>
      <w:bookmarkStart w:id="66" w:name="_Toc387253395"/>
      <w:bookmarkStart w:id="67" w:name="_Toc387253893"/>
      <w:bookmarkStart w:id="68" w:name="_Toc387251263"/>
      <w:bookmarkStart w:id="69" w:name="_Toc387253131"/>
      <w:bookmarkStart w:id="70" w:name="_Toc387253184"/>
      <w:bookmarkStart w:id="71" w:name="_Toc387253224"/>
      <w:bookmarkStart w:id="72" w:name="_Toc387253396"/>
      <w:bookmarkStart w:id="73" w:name="_Toc38725389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3362F2" w:rsidRPr="00C31FBB" w:rsidRDefault="003362F2" w:rsidP="00A1469A">
      <w:pPr>
        <w:pStyle w:val="Kop3"/>
        <w:jc w:val="left"/>
        <w:rPr>
          <w:rFonts w:ascii="Arial" w:hAnsi="Arial" w:cs="Arial"/>
        </w:rPr>
      </w:pPr>
      <w:bookmarkStart w:id="74" w:name="_Toc387668244"/>
      <w:r w:rsidRPr="00C31FBB">
        <w:rPr>
          <w:rFonts w:ascii="Arial" w:hAnsi="Arial" w:cs="Arial"/>
        </w:rPr>
        <w:t>Belangrijke dimensies van kinderarmoede</w:t>
      </w:r>
      <w:r w:rsidRPr="00C31FBB">
        <w:rPr>
          <w:rStyle w:val="Voetnootmarkering"/>
          <w:rFonts w:ascii="Arial" w:hAnsi="Arial" w:cs="Arial"/>
          <w:b w:val="0"/>
          <w:i w:val="0"/>
          <w:szCs w:val="22"/>
        </w:rPr>
        <w:footnoteReference w:id="14"/>
      </w:r>
      <w:bookmarkEnd w:id="74"/>
    </w:p>
    <w:p w:rsidR="003362F2" w:rsidRPr="00C31FBB" w:rsidRDefault="003362F2" w:rsidP="00A1469A">
      <w:pPr>
        <w:jc w:val="left"/>
        <w:rPr>
          <w:rFonts w:cs="Arial"/>
          <w:szCs w:val="22"/>
        </w:rPr>
      </w:pPr>
      <w:r w:rsidRPr="00C31FBB">
        <w:rPr>
          <w:rFonts w:cs="Arial"/>
          <w:szCs w:val="22"/>
        </w:rPr>
        <w:t>Omdat het moeilijk is om een goede beschrijving te geven van kinderarmoede, hebben Bradshaw, Hoelscher en Richardson een aantal dimensies ontwikkeld. Deze dimensies vo</w:t>
      </w:r>
      <w:r w:rsidRPr="00C31FBB">
        <w:rPr>
          <w:rFonts w:cs="Arial"/>
          <w:szCs w:val="22"/>
        </w:rPr>
        <w:t>r</w:t>
      </w:r>
      <w:r w:rsidRPr="00C31FBB">
        <w:rPr>
          <w:rFonts w:cs="Arial"/>
          <w:szCs w:val="22"/>
        </w:rPr>
        <w:t>men de index voor de meting van kinderwelzijn.</w:t>
      </w:r>
    </w:p>
    <w:p w:rsidR="00DE3B9E" w:rsidRDefault="00DE3B9E" w:rsidP="00A1469A">
      <w:pPr>
        <w:jc w:val="left"/>
        <w:rPr>
          <w:rFonts w:cs="Arial"/>
          <w:szCs w:val="22"/>
        </w:rPr>
      </w:pPr>
    </w:p>
    <w:p w:rsidR="003362F2" w:rsidRPr="00C31FBB" w:rsidRDefault="003362F2" w:rsidP="00A1469A">
      <w:pPr>
        <w:jc w:val="left"/>
        <w:rPr>
          <w:rFonts w:cs="Arial"/>
          <w:szCs w:val="22"/>
        </w:rPr>
      </w:pPr>
      <w:r w:rsidRPr="00C31FBB">
        <w:rPr>
          <w:rFonts w:cs="Arial"/>
          <w:szCs w:val="22"/>
        </w:rPr>
        <w:t>1. Materieel welzijn</w:t>
      </w:r>
    </w:p>
    <w:p w:rsidR="003362F2" w:rsidRPr="00C31FBB" w:rsidRDefault="003362F2" w:rsidP="00A1469A">
      <w:pPr>
        <w:jc w:val="left"/>
        <w:rPr>
          <w:rFonts w:cs="Arial"/>
          <w:szCs w:val="22"/>
        </w:rPr>
      </w:pPr>
      <w:r w:rsidRPr="00C31FBB">
        <w:rPr>
          <w:rFonts w:cs="Arial"/>
          <w:szCs w:val="22"/>
        </w:rPr>
        <w:t>De OESO definieert het materiële welbevinden door te kijken naar het beschikbare inkomen, het aantal kinderen in arme huishoudens en het aantal kinderen dat het noodzakelijke schoolgerief niet kan aanschaffen. Het inkomen van een gezin is cruciaal als we praten over het voorkomen of oplossen van armoede. Het inkomen kan verworven worden door tewer</w:t>
      </w:r>
      <w:r w:rsidRPr="00C31FBB">
        <w:rPr>
          <w:rFonts w:cs="Arial"/>
          <w:szCs w:val="22"/>
        </w:rPr>
        <w:t>k</w:t>
      </w:r>
      <w:r w:rsidRPr="00C31FBB">
        <w:rPr>
          <w:rFonts w:cs="Arial"/>
          <w:szCs w:val="22"/>
        </w:rPr>
        <w:t>stelling of sociale uitkeringen.</w:t>
      </w:r>
    </w:p>
    <w:p w:rsidR="003362F2" w:rsidRPr="00C31FBB" w:rsidRDefault="003362F2" w:rsidP="00A1469A">
      <w:pPr>
        <w:jc w:val="left"/>
        <w:rPr>
          <w:rFonts w:cs="Arial"/>
          <w:szCs w:val="22"/>
        </w:rPr>
      </w:pPr>
      <w:r w:rsidRPr="00C31FBB">
        <w:rPr>
          <w:rFonts w:cs="Arial"/>
          <w:szCs w:val="22"/>
        </w:rPr>
        <w:t>Als een a</w:t>
      </w:r>
      <w:r w:rsidR="00DE3B9E">
        <w:rPr>
          <w:rFonts w:cs="Arial"/>
          <w:szCs w:val="22"/>
        </w:rPr>
        <w:t>lleenstaande minder dan 973 EUR</w:t>
      </w:r>
      <w:r w:rsidRPr="00C31FBB">
        <w:rPr>
          <w:rFonts w:cs="Arial"/>
          <w:szCs w:val="22"/>
        </w:rPr>
        <w:t xml:space="preserve"> per maand verdient, loopt hij een verhoogd ris</w:t>
      </w:r>
      <w:r w:rsidRPr="00C31FBB">
        <w:rPr>
          <w:rFonts w:cs="Arial"/>
          <w:szCs w:val="22"/>
        </w:rPr>
        <w:t>i</w:t>
      </w:r>
      <w:r w:rsidRPr="00C31FBB">
        <w:rPr>
          <w:rFonts w:cs="Arial"/>
          <w:szCs w:val="22"/>
        </w:rPr>
        <w:t>co op armoede. Voor een gezin met twee kinderen ligt di</w:t>
      </w:r>
      <w:r w:rsidR="00DE3B9E">
        <w:rPr>
          <w:rFonts w:cs="Arial"/>
          <w:szCs w:val="22"/>
        </w:rPr>
        <w:t>e drempel op zo'n 2.043 EUR</w:t>
      </w:r>
      <w:r w:rsidRPr="00C31FBB">
        <w:rPr>
          <w:rFonts w:cs="Arial"/>
          <w:szCs w:val="22"/>
        </w:rPr>
        <w:t>.</w:t>
      </w:r>
      <w:r w:rsidRPr="00C31FBB">
        <w:rPr>
          <w:rStyle w:val="Voetnootmarkering"/>
          <w:rFonts w:cs="Arial"/>
          <w:szCs w:val="22"/>
        </w:rPr>
        <w:footnoteReference w:id="15"/>
      </w:r>
      <w:r w:rsidRPr="00C31FBB">
        <w:rPr>
          <w:rFonts w:cs="Arial"/>
          <w:szCs w:val="22"/>
        </w:rPr>
        <w:t xml:space="preserve"> </w:t>
      </w:r>
    </w:p>
    <w:p w:rsidR="00DE3B9E" w:rsidRDefault="00DE3B9E" w:rsidP="00A1469A">
      <w:pPr>
        <w:jc w:val="left"/>
        <w:rPr>
          <w:rFonts w:cs="Arial"/>
          <w:szCs w:val="22"/>
        </w:rPr>
      </w:pPr>
    </w:p>
    <w:p w:rsidR="003362F2" w:rsidRPr="00C31FBB" w:rsidRDefault="003362F2" w:rsidP="00A1469A">
      <w:pPr>
        <w:jc w:val="left"/>
        <w:rPr>
          <w:rFonts w:cs="Arial"/>
          <w:szCs w:val="22"/>
        </w:rPr>
      </w:pPr>
      <w:r w:rsidRPr="00C31FBB">
        <w:rPr>
          <w:rFonts w:cs="Arial"/>
          <w:szCs w:val="22"/>
        </w:rPr>
        <w:t>2. Huisvesting of leefomgeving</w:t>
      </w:r>
    </w:p>
    <w:p w:rsidR="003362F2" w:rsidRPr="00C31FBB" w:rsidRDefault="003362F2" w:rsidP="00A1469A">
      <w:pPr>
        <w:jc w:val="left"/>
        <w:rPr>
          <w:rFonts w:cs="Arial"/>
          <w:szCs w:val="22"/>
        </w:rPr>
      </w:pPr>
      <w:r w:rsidRPr="00C31FBB">
        <w:rPr>
          <w:rFonts w:cs="Arial"/>
          <w:szCs w:val="22"/>
        </w:rPr>
        <w:t>De kwaliteit van de leefomgeving wordt zowel bepaald door de kwaliteit van de woonst als die van de algemene leefomgeving. De buurt waarin kinderen opgroeien heeft op verschi</w:t>
      </w:r>
      <w:r w:rsidRPr="00C31FBB">
        <w:rPr>
          <w:rFonts w:cs="Arial"/>
          <w:szCs w:val="22"/>
        </w:rPr>
        <w:t>l</w:t>
      </w:r>
      <w:r w:rsidRPr="00C31FBB">
        <w:rPr>
          <w:rFonts w:cs="Arial"/>
          <w:szCs w:val="22"/>
        </w:rPr>
        <w:t>lende manieren invloed op het gedrag. Kansarme gezinnen leven v</w:t>
      </w:r>
      <w:r w:rsidR="00DE3B9E">
        <w:rPr>
          <w:rFonts w:cs="Arial"/>
          <w:szCs w:val="22"/>
        </w:rPr>
        <w:t xml:space="preserve">aak in achtergestelde buurten, </w:t>
      </w:r>
      <w:r w:rsidRPr="00C31FBB">
        <w:rPr>
          <w:rFonts w:cs="Arial"/>
          <w:szCs w:val="22"/>
        </w:rPr>
        <w:t>hierdoor krijgen ze vaak moeilijk toegang tot bepaalde dienstverlening georgan</w:t>
      </w:r>
      <w:r w:rsidRPr="00C31FBB">
        <w:rPr>
          <w:rFonts w:cs="Arial"/>
          <w:szCs w:val="22"/>
        </w:rPr>
        <w:t>i</w:t>
      </w:r>
      <w:r w:rsidRPr="00C31FBB">
        <w:rPr>
          <w:rFonts w:cs="Arial"/>
          <w:szCs w:val="22"/>
        </w:rPr>
        <w:lastRenderedPageBreak/>
        <w:t>seerd door de maatschappij. Een zwakke buurtinfrastructuur zorgt voor een weinig stimul</w:t>
      </w:r>
      <w:r w:rsidRPr="00C31FBB">
        <w:rPr>
          <w:rFonts w:cs="Arial"/>
          <w:szCs w:val="22"/>
        </w:rPr>
        <w:t>e</w:t>
      </w:r>
      <w:r w:rsidRPr="00C31FBB">
        <w:rPr>
          <w:rFonts w:cs="Arial"/>
          <w:szCs w:val="22"/>
        </w:rPr>
        <w:t>rende omgeving, hetgeen de ontwikkeling van kinderen negatief kan beïnvloeden. Wonen in achtergestelde buurten betekent vaak ook dat er weinig succesvolle ‘rolmodellen’ aanwezig zijn. Kinderen en jongeren kunnen dan hun gedrag niet spiegelen aan goede voorbeelden.</w:t>
      </w:r>
    </w:p>
    <w:p w:rsidR="003362F2" w:rsidRPr="00C31FBB" w:rsidRDefault="003362F2" w:rsidP="00A1469A">
      <w:pPr>
        <w:jc w:val="left"/>
        <w:rPr>
          <w:rFonts w:cs="Arial"/>
          <w:szCs w:val="22"/>
        </w:rPr>
      </w:pPr>
      <w:r w:rsidRPr="00C31FBB">
        <w:rPr>
          <w:rFonts w:cs="Arial"/>
          <w:szCs w:val="22"/>
        </w:rPr>
        <w:t xml:space="preserve">Ook de woonst heeft een belangrijke invloed, kinderen hebben ruimte nodig om te spelen, om zich te ontwikkelen en om vrienden uit te nodigen. </w:t>
      </w:r>
    </w:p>
    <w:p w:rsidR="00DE3B9E" w:rsidRDefault="00DE3B9E" w:rsidP="00A1469A">
      <w:pPr>
        <w:jc w:val="left"/>
        <w:rPr>
          <w:rFonts w:cs="Arial"/>
          <w:szCs w:val="22"/>
        </w:rPr>
      </w:pPr>
    </w:p>
    <w:p w:rsidR="003362F2" w:rsidRPr="00C31FBB" w:rsidRDefault="003362F2" w:rsidP="00A1469A">
      <w:pPr>
        <w:jc w:val="left"/>
        <w:rPr>
          <w:rFonts w:cs="Arial"/>
          <w:szCs w:val="22"/>
        </w:rPr>
      </w:pPr>
      <w:r w:rsidRPr="00C31FBB">
        <w:rPr>
          <w:rFonts w:cs="Arial"/>
          <w:szCs w:val="22"/>
        </w:rPr>
        <w:t>3. Opvoeding en onderwijs</w:t>
      </w:r>
    </w:p>
    <w:p w:rsidR="003362F2" w:rsidRPr="00C31FBB" w:rsidRDefault="003362F2" w:rsidP="00A1469A">
      <w:pPr>
        <w:jc w:val="left"/>
        <w:rPr>
          <w:rFonts w:cs="Arial"/>
          <w:szCs w:val="22"/>
        </w:rPr>
      </w:pPr>
      <w:r w:rsidRPr="00C31FBB">
        <w:rPr>
          <w:rFonts w:cs="Arial"/>
          <w:szCs w:val="22"/>
        </w:rPr>
        <w:t>Verschillende studies tonen aan dat een veilige hechting van het kind een belangrijke invloed heeft op de verdere ontwikkeling van het kind. In kansarme gezinnen blijken weinig kinderen veilig gehecht te zijn. Deze onveilige gehechtheid is dan ook een grote risicofactor. De g</w:t>
      </w:r>
      <w:r w:rsidRPr="00C31FBB">
        <w:rPr>
          <w:rFonts w:cs="Arial"/>
          <w:szCs w:val="22"/>
        </w:rPr>
        <w:t>e</w:t>
      </w:r>
      <w:r w:rsidRPr="00C31FBB">
        <w:rPr>
          <w:rFonts w:cs="Arial"/>
          <w:szCs w:val="22"/>
        </w:rPr>
        <w:t>volgen hiervan kunnen zijn: minder goed kunnen omgaan met leeftijdsgenoten, gedragspr</w:t>
      </w:r>
      <w:r w:rsidRPr="00C31FBB">
        <w:rPr>
          <w:rFonts w:cs="Arial"/>
          <w:szCs w:val="22"/>
        </w:rPr>
        <w:t>o</w:t>
      </w:r>
      <w:r w:rsidRPr="00C31FBB">
        <w:rPr>
          <w:rFonts w:cs="Arial"/>
          <w:szCs w:val="22"/>
        </w:rPr>
        <w:t>blemen, minder stressbestendig zijn. Oplossingen die hiervoor aangewend kunnen worden zijn preventieve gezins- en opvoedingsondersteuning en een publiek toegankelijke kindero</w:t>
      </w:r>
      <w:r w:rsidRPr="00C31FBB">
        <w:rPr>
          <w:rFonts w:cs="Arial"/>
          <w:szCs w:val="22"/>
        </w:rPr>
        <w:t>p</w:t>
      </w:r>
      <w:r w:rsidRPr="00C31FBB">
        <w:rPr>
          <w:rFonts w:cs="Arial"/>
          <w:szCs w:val="22"/>
        </w:rPr>
        <w:t>vang. Een voorbeeld van een preventieve gezins- en opvoedingsondersteuning is het co</w:t>
      </w:r>
      <w:r w:rsidRPr="00C31FBB">
        <w:rPr>
          <w:rFonts w:cs="Arial"/>
          <w:szCs w:val="22"/>
        </w:rPr>
        <w:t>n</w:t>
      </w:r>
      <w:r w:rsidRPr="00C31FBB">
        <w:rPr>
          <w:rFonts w:cs="Arial"/>
          <w:szCs w:val="22"/>
        </w:rPr>
        <w:t>cept van de Huizen van het Kind, momenteel zijn er in Vlaanderen 16 Huizen van het Kind.</w:t>
      </w:r>
    </w:p>
    <w:p w:rsidR="003362F2" w:rsidRPr="00C31FBB" w:rsidRDefault="003362F2" w:rsidP="00A1469A">
      <w:pPr>
        <w:jc w:val="left"/>
        <w:rPr>
          <w:rFonts w:cs="Arial"/>
          <w:szCs w:val="22"/>
        </w:rPr>
      </w:pPr>
      <w:r w:rsidRPr="00C31FBB">
        <w:rPr>
          <w:rFonts w:cs="Arial"/>
          <w:szCs w:val="22"/>
        </w:rPr>
        <w:t>In onze samenleving heeft onderwijs een socialiserende functie. Onderwijs zorgt voor het aanleren en ontwikkelen van vaardigheden en capaciteiten. Armoede verhindert kinderen om op een volwaardige manier te participeren aan het schoolleven. Kansarmen kunnen soms niet betalen voor schoolreizen, boeken, schriften en ander schoolgerei. Gezien de grote i</w:t>
      </w:r>
      <w:r w:rsidRPr="00C31FBB">
        <w:rPr>
          <w:rFonts w:cs="Arial"/>
          <w:szCs w:val="22"/>
        </w:rPr>
        <w:t>m</w:t>
      </w:r>
      <w:r w:rsidRPr="00C31FBB">
        <w:rPr>
          <w:rFonts w:cs="Arial"/>
          <w:szCs w:val="22"/>
        </w:rPr>
        <w:t>pact die onderwijs heeft op de verdere levensloop, is het van groot belang om ook jonge ki</w:t>
      </w:r>
      <w:r w:rsidRPr="00C31FBB">
        <w:rPr>
          <w:rFonts w:cs="Arial"/>
          <w:szCs w:val="22"/>
        </w:rPr>
        <w:t>n</w:t>
      </w:r>
      <w:r w:rsidRPr="00C31FBB">
        <w:rPr>
          <w:rFonts w:cs="Arial"/>
          <w:szCs w:val="22"/>
        </w:rPr>
        <w:t>deren laten deel te nemen aan het onderwijs.</w:t>
      </w:r>
    </w:p>
    <w:p w:rsidR="00DE3B9E" w:rsidRDefault="00DE3B9E" w:rsidP="00A1469A">
      <w:pPr>
        <w:jc w:val="left"/>
        <w:rPr>
          <w:rFonts w:cs="Arial"/>
          <w:szCs w:val="22"/>
        </w:rPr>
      </w:pPr>
    </w:p>
    <w:p w:rsidR="003362F2" w:rsidRPr="00C31FBB" w:rsidRDefault="003362F2" w:rsidP="00A1469A">
      <w:pPr>
        <w:jc w:val="left"/>
        <w:rPr>
          <w:rFonts w:cs="Arial"/>
          <w:szCs w:val="22"/>
        </w:rPr>
      </w:pPr>
      <w:r w:rsidRPr="00C31FBB">
        <w:rPr>
          <w:rFonts w:cs="Arial"/>
          <w:szCs w:val="22"/>
        </w:rPr>
        <w:t>4. Gezondheid</w:t>
      </w:r>
    </w:p>
    <w:p w:rsidR="003362F2" w:rsidRPr="00C31FBB" w:rsidRDefault="003362F2" w:rsidP="00A1469A">
      <w:pPr>
        <w:jc w:val="left"/>
        <w:rPr>
          <w:rFonts w:cs="Arial"/>
          <w:szCs w:val="22"/>
        </w:rPr>
      </w:pPr>
      <w:r w:rsidRPr="00C31FBB">
        <w:rPr>
          <w:rFonts w:cs="Arial"/>
          <w:szCs w:val="22"/>
        </w:rPr>
        <w:t>Heel wat onderzoek toont aan dat gezondheid sterk gerelateerd is aan socio-economische status. Bevolkingsgroepen met een lager onderwijsniveau of een lagere beroepsstatus ka</w:t>
      </w:r>
      <w:r w:rsidRPr="00C31FBB">
        <w:rPr>
          <w:rFonts w:cs="Arial"/>
          <w:szCs w:val="22"/>
        </w:rPr>
        <w:t>m</w:t>
      </w:r>
      <w:r w:rsidRPr="00C31FBB">
        <w:rPr>
          <w:rFonts w:cs="Arial"/>
          <w:szCs w:val="22"/>
        </w:rPr>
        <w:t>pen met een slechtere gezondheid en kennen hierdoor een groter risico op mortaliteit. Me</w:t>
      </w:r>
      <w:r w:rsidRPr="00C31FBB">
        <w:rPr>
          <w:rFonts w:cs="Arial"/>
          <w:szCs w:val="22"/>
        </w:rPr>
        <w:t>n</w:t>
      </w:r>
      <w:r w:rsidRPr="00C31FBB">
        <w:rPr>
          <w:rFonts w:cs="Arial"/>
          <w:szCs w:val="22"/>
        </w:rPr>
        <w:t>sen in armoede maken vaak minder gebruik van de gezondheidszorg, terwijl ze vaak meer redenen hebben om er beroep op te doen. Er is de financiële barrière en het feit dat ze vaak minder bewust zijn van hun ziekte. Als ik spreek over een financiële barrière kan de opme</w:t>
      </w:r>
      <w:r w:rsidRPr="00C31FBB">
        <w:rPr>
          <w:rFonts w:cs="Arial"/>
          <w:szCs w:val="22"/>
        </w:rPr>
        <w:t>r</w:t>
      </w:r>
      <w:r w:rsidRPr="00C31FBB">
        <w:rPr>
          <w:rFonts w:cs="Arial"/>
          <w:szCs w:val="22"/>
        </w:rPr>
        <w:t>king gemaakt worden over het voordeeltarief van het ziekenfonds. Het nadeel bij de maatr</w:t>
      </w:r>
      <w:r w:rsidRPr="00C31FBB">
        <w:rPr>
          <w:rFonts w:cs="Arial"/>
          <w:szCs w:val="22"/>
        </w:rPr>
        <w:t>e</w:t>
      </w:r>
      <w:r w:rsidRPr="00C31FBB">
        <w:rPr>
          <w:rFonts w:cs="Arial"/>
          <w:szCs w:val="22"/>
        </w:rPr>
        <w:t>gel is dat iedereen de aanvraag zelf in orde moet maken. Kansarmen zitten vaak met een schaamtegevoel en zoals eerder vermeld vinden ze vaker de weg niet naar de maatscha</w:t>
      </w:r>
      <w:r w:rsidRPr="00C31FBB">
        <w:rPr>
          <w:rFonts w:cs="Arial"/>
          <w:szCs w:val="22"/>
        </w:rPr>
        <w:t>p</w:t>
      </w:r>
      <w:r w:rsidRPr="00C31FBB">
        <w:rPr>
          <w:rFonts w:cs="Arial"/>
          <w:szCs w:val="22"/>
        </w:rPr>
        <w:t xml:space="preserve">pelijke instellingen. Net hetzelfde met de derde betalersregeling bij de apotheker, wanneer je als kansarme ouder bij de apotheker moet vragen voor de derde betalersregeling is het ook weer een stuk schaamte dat meespeelt. Zeker wanneer de apotheker bijvoorbeeld de mama is van een klasgenootje van je zoon. </w:t>
      </w:r>
    </w:p>
    <w:p w:rsidR="00DE3B9E" w:rsidRDefault="00DE3B9E" w:rsidP="00A1469A">
      <w:pPr>
        <w:jc w:val="left"/>
        <w:rPr>
          <w:rFonts w:cs="Arial"/>
          <w:szCs w:val="22"/>
        </w:rPr>
      </w:pPr>
    </w:p>
    <w:p w:rsidR="00DE3B9E" w:rsidRDefault="00DE3B9E" w:rsidP="00A1469A">
      <w:pPr>
        <w:jc w:val="left"/>
        <w:rPr>
          <w:rFonts w:cs="Arial"/>
          <w:szCs w:val="22"/>
        </w:rPr>
      </w:pPr>
    </w:p>
    <w:p w:rsidR="003362F2" w:rsidRPr="00C31FBB" w:rsidRDefault="003362F2" w:rsidP="00A1469A">
      <w:pPr>
        <w:jc w:val="left"/>
        <w:rPr>
          <w:rFonts w:cs="Arial"/>
          <w:szCs w:val="22"/>
        </w:rPr>
      </w:pPr>
      <w:r w:rsidRPr="00C31FBB">
        <w:rPr>
          <w:rFonts w:cs="Arial"/>
          <w:szCs w:val="22"/>
        </w:rPr>
        <w:lastRenderedPageBreak/>
        <w:t>5. Subjectief welbevinden</w:t>
      </w:r>
    </w:p>
    <w:p w:rsidR="003362F2" w:rsidRPr="00C31FBB" w:rsidRDefault="003362F2" w:rsidP="00A1469A">
      <w:pPr>
        <w:jc w:val="left"/>
        <w:rPr>
          <w:rFonts w:cs="Arial"/>
          <w:szCs w:val="22"/>
        </w:rPr>
      </w:pPr>
      <w:r w:rsidRPr="00C31FBB">
        <w:rPr>
          <w:rFonts w:cs="Arial"/>
          <w:szCs w:val="22"/>
        </w:rPr>
        <w:t xml:space="preserve">Subjectief welbevinden impliceert de beleving van het kind zelf. De relaties van kinderen zijn heel belangrijk, hun ontwikkelingskansen worden gestimuleerd als kinderen kwaliteitsvolle relaties hebben met zowel ouderen als leeftijdsgenoten. </w:t>
      </w:r>
    </w:p>
    <w:p w:rsidR="003362F2" w:rsidRPr="00C31FBB" w:rsidRDefault="003362F2" w:rsidP="00A1469A">
      <w:pPr>
        <w:jc w:val="left"/>
        <w:rPr>
          <w:rFonts w:cs="Arial"/>
          <w:szCs w:val="22"/>
        </w:rPr>
      </w:pPr>
      <w:r w:rsidRPr="00C31FBB">
        <w:rPr>
          <w:rFonts w:cs="Arial"/>
          <w:szCs w:val="22"/>
        </w:rPr>
        <w:t>Een kind moet de mogelijkheid krijgen om vriendschapsrelaties aan te gaan met leeftijdsg</w:t>
      </w:r>
      <w:r w:rsidRPr="00C31FBB">
        <w:rPr>
          <w:rFonts w:cs="Arial"/>
          <w:szCs w:val="22"/>
        </w:rPr>
        <w:t>e</w:t>
      </w:r>
      <w:r w:rsidRPr="00C31FBB">
        <w:rPr>
          <w:rFonts w:cs="Arial"/>
          <w:szCs w:val="22"/>
        </w:rPr>
        <w:t>noten, vandaar is kinderopvang en sociale participatie belangrijk, want daar kunnen kinderen die risico lopen op sociale uitsluiting al sociaal kapitaal opbouwen. Ook vrijetijdsbeleving is van groot belang voor kinderen in armoede.</w:t>
      </w:r>
    </w:p>
    <w:p w:rsidR="003362F2" w:rsidRPr="00C31FBB" w:rsidRDefault="003362F2" w:rsidP="00A1469A">
      <w:pPr>
        <w:pStyle w:val="Kop2"/>
        <w:jc w:val="left"/>
        <w:rPr>
          <w:rFonts w:ascii="Arial" w:hAnsi="Arial" w:cs="Arial"/>
        </w:rPr>
      </w:pPr>
      <w:bookmarkStart w:id="75" w:name="_Toc387668245"/>
      <w:r w:rsidRPr="00C31FBB">
        <w:rPr>
          <w:rFonts w:ascii="Arial" w:hAnsi="Arial" w:cs="Arial"/>
        </w:rPr>
        <w:t>Onthutsende cijfers</w:t>
      </w:r>
      <w:bookmarkEnd w:id="75"/>
      <w:r w:rsidRPr="00C31FBB">
        <w:rPr>
          <w:rFonts w:ascii="Arial" w:hAnsi="Arial" w:cs="Arial"/>
        </w:rPr>
        <w:t xml:space="preserve"> </w:t>
      </w:r>
    </w:p>
    <w:p w:rsidR="003362F2" w:rsidRPr="00C31FBB" w:rsidRDefault="003362F2" w:rsidP="00A1469A">
      <w:pPr>
        <w:pStyle w:val="Kop3"/>
        <w:jc w:val="left"/>
        <w:rPr>
          <w:rFonts w:ascii="Arial" w:hAnsi="Arial" w:cs="Arial"/>
        </w:rPr>
      </w:pPr>
      <w:bookmarkStart w:id="76" w:name="_Toc387668246"/>
      <w:r w:rsidRPr="00C31FBB">
        <w:rPr>
          <w:rFonts w:ascii="Arial" w:hAnsi="Arial" w:cs="Arial"/>
        </w:rPr>
        <w:t>Cijfers Vlaanderen</w:t>
      </w:r>
      <w:r w:rsidRPr="00C31FBB">
        <w:rPr>
          <w:rStyle w:val="Voetnootmarkering"/>
          <w:rFonts w:ascii="Arial" w:hAnsi="Arial" w:cs="Arial"/>
          <w:b w:val="0"/>
          <w:szCs w:val="22"/>
        </w:rPr>
        <w:footnoteReference w:id="16"/>
      </w:r>
      <w:bookmarkEnd w:id="76"/>
    </w:p>
    <w:p w:rsidR="003362F2" w:rsidRPr="00C31FBB" w:rsidRDefault="003362F2" w:rsidP="00A1469A">
      <w:pPr>
        <w:jc w:val="left"/>
        <w:rPr>
          <w:rFonts w:cs="Arial"/>
          <w:szCs w:val="22"/>
        </w:rPr>
      </w:pPr>
      <w:r w:rsidRPr="00C31FBB">
        <w:rPr>
          <w:rFonts w:cs="Arial"/>
          <w:szCs w:val="22"/>
        </w:rPr>
        <w:t>Anno 2010 leefde in Vlaanderen 11% van de kinderen tussen 0 en 17 jaar in een huishouden dat moet rondkomen met een inkomen onder de nationale armoederisicodrempel. Deze drempel bedraagt 973 EUR/maand voor een alleenstaande en 2043 EUR voor een gezin met 2 volwassenen en 2 kinderen. Kinderen van 0 tot 2 jaar lopen het hoogste armoederis</w:t>
      </w:r>
      <w:r w:rsidRPr="00C31FBB">
        <w:rPr>
          <w:rFonts w:cs="Arial"/>
          <w:szCs w:val="22"/>
        </w:rPr>
        <w:t>i</w:t>
      </w:r>
      <w:r w:rsidRPr="00C31FBB">
        <w:rPr>
          <w:rFonts w:cs="Arial"/>
          <w:szCs w:val="22"/>
        </w:rPr>
        <w:t>co: in Vlaanderen groeit 12% van die jonge kinderen op in een arm gezin.</w:t>
      </w:r>
    </w:p>
    <w:p w:rsidR="003362F2" w:rsidRPr="00C31FBB" w:rsidRDefault="003362F2" w:rsidP="00A1469A">
      <w:pPr>
        <w:jc w:val="left"/>
        <w:rPr>
          <w:rFonts w:cs="Arial"/>
          <w:szCs w:val="22"/>
        </w:rPr>
      </w:pPr>
      <w:r w:rsidRPr="00C31FBB">
        <w:rPr>
          <w:rFonts w:cs="Arial"/>
          <w:szCs w:val="22"/>
        </w:rPr>
        <w:t>Vooral in eenoudergezinnen, gezinnen waar niemand werkt, waar er beperkt wordt gewerkt is het armoederisico beduidend hoger voor deze kinderen. Ook kinderen in een gezin dat een gezinswoning huurt, kinderen in een gezin waarvan minstens 1 ouder de nationaliteit heeft van een land buiten de Europese Unie en kinderen in een gezin zonder hoogopgele</w:t>
      </w:r>
      <w:r w:rsidRPr="00C31FBB">
        <w:rPr>
          <w:rFonts w:cs="Arial"/>
          <w:szCs w:val="22"/>
        </w:rPr>
        <w:t>i</w:t>
      </w:r>
      <w:r w:rsidRPr="00C31FBB">
        <w:rPr>
          <w:rFonts w:cs="Arial"/>
          <w:szCs w:val="22"/>
        </w:rPr>
        <w:t xml:space="preserve">den lopen hoger risico om in armoede op te groeien. Belangrijk aspect is dat de provincies Antwerpen en Limburg het hoogst scoren </w:t>
      </w:r>
      <w:r w:rsidR="008165E3" w:rsidRPr="00C31FBB">
        <w:rPr>
          <w:rFonts w:cs="Arial"/>
          <w:szCs w:val="22"/>
        </w:rPr>
        <w:t xml:space="preserve">op vlak van kansarme gezinnen. </w:t>
      </w:r>
    </w:p>
    <w:p w:rsidR="003362F2" w:rsidRPr="00C31FBB" w:rsidRDefault="003362F2" w:rsidP="00A1469A">
      <w:pPr>
        <w:pStyle w:val="Kop3"/>
        <w:jc w:val="left"/>
        <w:rPr>
          <w:rFonts w:ascii="Arial" w:hAnsi="Arial" w:cs="Arial"/>
        </w:rPr>
      </w:pPr>
      <w:bookmarkStart w:id="77" w:name="_Toc387668247"/>
      <w:r w:rsidRPr="00C31FBB">
        <w:rPr>
          <w:rFonts w:ascii="Arial" w:hAnsi="Arial" w:cs="Arial"/>
        </w:rPr>
        <w:t>Cijfers Limburg</w:t>
      </w:r>
      <w:r w:rsidRPr="00C31FBB">
        <w:rPr>
          <w:rStyle w:val="Voetnootmarkering"/>
          <w:rFonts w:ascii="Arial" w:hAnsi="Arial" w:cs="Arial"/>
          <w:b w:val="0"/>
          <w:i w:val="0"/>
          <w:szCs w:val="22"/>
        </w:rPr>
        <w:footnoteReference w:id="17"/>
      </w:r>
      <w:bookmarkEnd w:id="77"/>
    </w:p>
    <w:p w:rsidR="005D205C" w:rsidRDefault="003362F2" w:rsidP="00A1469A">
      <w:pPr>
        <w:jc w:val="left"/>
        <w:rPr>
          <w:rFonts w:cs="Arial"/>
          <w:szCs w:val="22"/>
        </w:rPr>
      </w:pPr>
      <w:r w:rsidRPr="00C31FBB">
        <w:rPr>
          <w:rFonts w:cs="Arial"/>
          <w:szCs w:val="22"/>
        </w:rPr>
        <w:t>Uit een studie in 2012 blijkt dat 1 op de 7 Limburgers onder de Europese armoededrempel leeft of bestaansonzeker is. Door de toename van het armoedecijfer in Vlaanderen, zijn er heel wat beleidsinitiatieven opgericht de laatste jaren. Deze worden verder in het eindwerk besproken.</w:t>
      </w:r>
    </w:p>
    <w:p w:rsidR="003362F2" w:rsidRPr="00C31FBB" w:rsidRDefault="005D205C" w:rsidP="005D205C">
      <w:pPr>
        <w:spacing w:after="200" w:line="276" w:lineRule="auto"/>
        <w:jc w:val="left"/>
        <w:rPr>
          <w:rFonts w:cs="Arial"/>
          <w:szCs w:val="22"/>
        </w:rPr>
      </w:pPr>
      <w:r>
        <w:rPr>
          <w:rFonts w:cs="Arial"/>
          <w:szCs w:val="22"/>
        </w:rPr>
        <w:br w:type="page"/>
      </w:r>
    </w:p>
    <w:p w:rsidR="003362F2" w:rsidRPr="00C31FBB" w:rsidRDefault="003362F2" w:rsidP="00A1469A">
      <w:pPr>
        <w:pStyle w:val="Kop2"/>
        <w:jc w:val="left"/>
        <w:rPr>
          <w:rFonts w:ascii="Arial" w:hAnsi="Arial" w:cs="Arial"/>
        </w:rPr>
      </w:pPr>
      <w:bookmarkStart w:id="78" w:name="_Toc387668248"/>
      <w:r w:rsidRPr="00C31FBB">
        <w:rPr>
          <w:rFonts w:ascii="Arial" w:hAnsi="Arial" w:cs="Arial"/>
        </w:rPr>
        <w:lastRenderedPageBreak/>
        <w:t>Socio-culturele participatie</w:t>
      </w:r>
      <w:bookmarkEnd w:id="78"/>
    </w:p>
    <w:p w:rsidR="003362F2" w:rsidRPr="00C31FBB" w:rsidRDefault="003362F2" w:rsidP="00A1469A">
      <w:pPr>
        <w:jc w:val="left"/>
        <w:rPr>
          <w:rFonts w:cs="Arial"/>
          <w:szCs w:val="22"/>
        </w:rPr>
      </w:pPr>
      <w:r w:rsidRPr="00C31FBB">
        <w:rPr>
          <w:rFonts w:cs="Arial"/>
          <w:szCs w:val="22"/>
        </w:rPr>
        <w:t>Binnen dit werk zal er gekeken worden naar de socio-culturele participatie van kinderen die opgroeien in kansarmoede. Socio-culturele participatie wordt gedefinieerd als: “een aandeel hebben in een sociaal of cultureel gebeuren en daardoor er ook deel aan nemen” . Socio-culturele participatie is nauw verbonden met het inkomens- en kwalificatieniveau van pers</w:t>
      </w:r>
      <w:r w:rsidRPr="00C31FBB">
        <w:rPr>
          <w:rFonts w:cs="Arial"/>
          <w:szCs w:val="22"/>
        </w:rPr>
        <w:t>o</w:t>
      </w:r>
      <w:r w:rsidRPr="00C31FBB">
        <w:rPr>
          <w:rFonts w:cs="Arial"/>
          <w:szCs w:val="22"/>
        </w:rPr>
        <w:t>nen, met het kwalificatieniveau wordt de opleiding bedoeld die mensen achter de rug he</w:t>
      </w:r>
      <w:r w:rsidRPr="00C31FBB">
        <w:rPr>
          <w:rFonts w:cs="Arial"/>
          <w:szCs w:val="22"/>
        </w:rPr>
        <w:t>b</w:t>
      </w:r>
      <w:r w:rsidRPr="00C31FBB">
        <w:rPr>
          <w:rFonts w:cs="Arial"/>
          <w:szCs w:val="22"/>
        </w:rPr>
        <w:t>ben. Personen in een precaire situatie gaan bijvoorbeeld minder naar de film, het theater en de jeugdvereniging.</w:t>
      </w:r>
      <w:r w:rsidRPr="00C31FBB">
        <w:rPr>
          <w:rStyle w:val="Voetnootmarkering"/>
          <w:rFonts w:cs="Arial"/>
          <w:szCs w:val="22"/>
        </w:rPr>
        <w:footnoteReference w:id="18"/>
      </w:r>
      <w:r w:rsidRPr="00C31FBB">
        <w:rPr>
          <w:rFonts w:cs="Arial"/>
          <w:szCs w:val="22"/>
        </w:rPr>
        <w:t xml:space="preserve"> Sociale en culturele participatie draagt bij tot de ontwikkeling en on</w:t>
      </w:r>
      <w:r w:rsidRPr="00C31FBB">
        <w:rPr>
          <w:rFonts w:cs="Arial"/>
          <w:szCs w:val="22"/>
        </w:rPr>
        <w:t>t</w:t>
      </w:r>
      <w:r w:rsidRPr="00C31FBB">
        <w:rPr>
          <w:rFonts w:cs="Arial"/>
          <w:szCs w:val="22"/>
        </w:rPr>
        <w:t>plooiing van de mens en de uitbreiding van zijn sociaal netwerk. Om sociale en culturele pa</w:t>
      </w:r>
      <w:r w:rsidRPr="00C31FBB">
        <w:rPr>
          <w:rFonts w:cs="Arial"/>
          <w:szCs w:val="22"/>
        </w:rPr>
        <w:t>r</w:t>
      </w:r>
      <w:r w:rsidRPr="00C31FBB">
        <w:rPr>
          <w:rFonts w:cs="Arial"/>
          <w:szCs w:val="22"/>
        </w:rPr>
        <w:t>ticipatie van gebruikers van OCMW’s mogelijk te maken, besloot de regering in 2003 voor het eerst om de 589 Belgische OCMW’s een subsidie toe te kennen, om hun in staat te ste</w:t>
      </w:r>
      <w:r w:rsidRPr="00C31FBB">
        <w:rPr>
          <w:rFonts w:cs="Arial"/>
          <w:szCs w:val="22"/>
        </w:rPr>
        <w:t>l</w:t>
      </w:r>
      <w:r w:rsidRPr="00C31FBB">
        <w:rPr>
          <w:rFonts w:cs="Arial"/>
          <w:szCs w:val="22"/>
        </w:rPr>
        <w:t>len deze participatie uitgesproken en efficiënt te realiseren.</w:t>
      </w:r>
      <w:r w:rsidRPr="00C31FBB">
        <w:rPr>
          <w:rStyle w:val="Voetnootmarkering"/>
          <w:rFonts w:cs="Arial"/>
          <w:szCs w:val="22"/>
        </w:rPr>
        <w:footnoteReference w:id="19"/>
      </w:r>
    </w:p>
    <w:p w:rsidR="003362F2" w:rsidRPr="00C31FBB" w:rsidRDefault="003362F2" w:rsidP="00A1469A">
      <w:pPr>
        <w:jc w:val="left"/>
        <w:rPr>
          <w:rFonts w:cs="Arial"/>
          <w:iCs/>
          <w:szCs w:val="22"/>
        </w:rPr>
      </w:pPr>
      <w:r w:rsidRPr="00C31FBB">
        <w:rPr>
          <w:rFonts w:cs="Arial"/>
          <w:szCs w:val="22"/>
        </w:rPr>
        <w:t>Participatie wordt omschreven als: “Een groepsgewijs leren waarin een veelheid aan indiv</w:t>
      </w:r>
      <w:r w:rsidRPr="00C31FBB">
        <w:rPr>
          <w:rFonts w:cs="Arial"/>
          <w:szCs w:val="22"/>
        </w:rPr>
        <w:t>i</w:t>
      </w:r>
      <w:r w:rsidRPr="00C31FBB">
        <w:rPr>
          <w:rFonts w:cs="Arial"/>
          <w:szCs w:val="22"/>
        </w:rPr>
        <w:t xml:space="preserve">duele posities, belangen, ervaringen en visies worden samengebracht </w:t>
      </w:r>
      <w:r w:rsidRPr="00C31FBB">
        <w:rPr>
          <w:rFonts w:cs="Arial"/>
          <w:iCs/>
          <w:szCs w:val="22"/>
        </w:rPr>
        <w:t>en daardoor samen tot een goede procesvorming komen.”</w:t>
      </w:r>
      <w:r w:rsidRPr="00C31FBB">
        <w:rPr>
          <w:rStyle w:val="Voetnootmarkering"/>
          <w:rFonts w:cs="Arial"/>
          <w:iCs/>
          <w:szCs w:val="22"/>
        </w:rPr>
        <w:footnoteReference w:id="20"/>
      </w:r>
    </w:p>
    <w:p w:rsidR="003362F2" w:rsidRPr="00C31FBB" w:rsidRDefault="003362F2" w:rsidP="00A1469A">
      <w:pPr>
        <w:jc w:val="left"/>
        <w:rPr>
          <w:rFonts w:cs="Arial"/>
          <w:szCs w:val="22"/>
        </w:rPr>
      </w:pPr>
      <w:r w:rsidRPr="00C31FBB">
        <w:rPr>
          <w:rFonts w:cs="Arial"/>
          <w:iCs/>
          <w:szCs w:val="22"/>
        </w:rPr>
        <w:t>De socio-culturele participatie valt uit elkaar in de sociale en culturele participatie. Onde</w:t>
      </w:r>
      <w:r w:rsidRPr="00C31FBB">
        <w:rPr>
          <w:rFonts w:cs="Arial"/>
          <w:iCs/>
          <w:szCs w:val="22"/>
        </w:rPr>
        <w:t>r</w:t>
      </w:r>
      <w:r w:rsidRPr="00C31FBB">
        <w:rPr>
          <w:rFonts w:cs="Arial"/>
          <w:iCs/>
          <w:szCs w:val="22"/>
        </w:rPr>
        <w:t xml:space="preserve">staand worden beide zaken specifieker uitgelegd. </w:t>
      </w:r>
    </w:p>
    <w:p w:rsidR="003362F2" w:rsidRPr="00C31FBB" w:rsidRDefault="003362F2" w:rsidP="00A1469A">
      <w:pPr>
        <w:pStyle w:val="Kop3"/>
        <w:jc w:val="left"/>
        <w:rPr>
          <w:rFonts w:ascii="Arial" w:hAnsi="Arial" w:cs="Arial"/>
        </w:rPr>
      </w:pPr>
      <w:bookmarkStart w:id="79" w:name="_Toc387668249"/>
      <w:r w:rsidRPr="00C31FBB">
        <w:rPr>
          <w:rFonts w:ascii="Arial" w:hAnsi="Arial" w:cs="Arial"/>
        </w:rPr>
        <w:t>Sociale participatie</w:t>
      </w:r>
      <w:bookmarkEnd w:id="79"/>
    </w:p>
    <w:p w:rsidR="003362F2" w:rsidRPr="00C31FBB" w:rsidRDefault="003362F2" w:rsidP="00A1469A">
      <w:pPr>
        <w:jc w:val="left"/>
        <w:rPr>
          <w:rFonts w:cs="Arial"/>
          <w:szCs w:val="22"/>
        </w:rPr>
      </w:pPr>
      <w:r w:rsidRPr="00C31FBB">
        <w:rPr>
          <w:rFonts w:cs="Arial"/>
          <w:szCs w:val="22"/>
        </w:rPr>
        <w:t>Sociale participatie is de mate waarin mensen deelnemen aan de samenleving. Het betreft activiteiten die gericht zijn op zelfontplooiing en het bevorderen van het eigen welzijn. De sociale participatie is erg uiteenlopend en bevat verschillende activiteiten. Deelname aan een jeugdbeweging, met de dienst welzijn naar een pretpark gaan, op vakantie gaan in het kader van het project Rap Op Stap. Sociale participatie is ruimer dan de culturele participatie, het omvat vooral de sociale interactie die zich afspeelt tussen de leden va</w:t>
      </w:r>
      <w:r w:rsidR="008165E3" w:rsidRPr="00C31FBB">
        <w:rPr>
          <w:rFonts w:cs="Arial"/>
          <w:szCs w:val="22"/>
        </w:rPr>
        <w:t xml:space="preserve">n een sociale groep onderling. </w:t>
      </w:r>
    </w:p>
    <w:p w:rsidR="003362F2" w:rsidRPr="00C31FBB" w:rsidRDefault="003362F2" w:rsidP="00A1469A">
      <w:pPr>
        <w:pStyle w:val="Kop3"/>
        <w:jc w:val="left"/>
        <w:rPr>
          <w:rFonts w:ascii="Arial" w:hAnsi="Arial" w:cs="Arial"/>
        </w:rPr>
      </w:pPr>
      <w:bookmarkStart w:id="80" w:name="_Toc387668250"/>
      <w:r w:rsidRPr="00C31FBB">
        <w:rPr>
          <w:rFonts w:ascii="Arial" w:hAnsi="Arial" w:cs="Arial"/>
        </w:rPr>
        <w:t>Culturele participatie</w:t>
      </w:r>
      <w:bookmarkEnd w:id="80"/>
    </w:p>
    <w:p w:rsidR="003362F2" w:rsidRPr="00C31FBB" w:rsidRDefault="003362F2" w:rsidP="00A1469A">
      <w:pPr>
        <w:jc w:val="left"/>
        <w:rPr>
          <w:rFonts w:cs="Arial"/>
          <w:szCs w:val="22"/>
        </w:rPr>
      </w:pPr>
      <w:r w:rsidRPr="00C31FBB">
        <w:rPr>
          <w:rFonts w:cs="Arial"/>
          <w:szCs w:val="22"/>
        </w:rPr>
        <w:t>De afbakening van het begrip cultuur is voor iedereen anders. Cultuur is dan ook uiterst moeilijk te definiëren, toch is een concrete invulling noodzakelijk om dit werk richting te g</w:t>
      </w:r>
      <w:r w:rsidRPr="00C31FBB">
        <w:rPr>
          <w:rFonts w:cs="Arial"/>
          <w:szCs w:val="22"/>
        </w:rPr>
        <w:t>e</w:t>
      </w:r>
      <w:r w:rsidRPr="00C31FBB">
        <w:rPr>
          <w:rFonts w:cs="Arial"/>
          <w:szCs w:val="22"/>
        </w:rPr>
        <w:t>ven.</w:t>
      </w:r>
    </w:p>
    <w:p w:rsidR="003362F2" w:rsidRPr="00C31FBB" w:rsidRDefault="003362F2" w:rsidP="00A1469A">
      <w:pPr>
        <w:jc w:val="left"/>
        <w:rPr>
          <w:rFonts w:cs="Arial"/>
          <w:szCs w:val="22"/>
        </w:rPr>
      </w:pPr>
      <w:r w:rsidRPr="00C31FBB">
        <w:rPr>
          <w:rFonts w:cs="Arial"/>
          <w:szCs w:val="22"/>
        </w:rPr>
        <w:t xml:space="preserve">Het begrip cultuur wordt in verschillende verwante betekenissen gebruikt: </w:t>
      </w:r>
    </w:p>
    <w:p w:rsidR="003362F2" w:rsidRPr="00C31FBB" w:rsidRDefault="003362F2" w:rsidP="00A1469A">
      <w:pPr>
        <w:jc w:val="left"/>
        <w:rPr>
          <w:rFonts w:cs="Arial"/>
          <w:szCs w:val="22"/>
        </w:rPr>
      </w:pPr>
      <w:r w:rsidRPr="00C31FBB">
        <w:rPr>
          <w:rFonts w:cs="Arial"/>
          <w:szCs w:val="22"/>
        </w:rPr>
        <w:lastRenderedPageBreak/>
        <w:t>In brede zin wordt het gebruikt voor 'alles wat door de samenleving wordt voortgebracht'. 'Cultuur' wordt dan tegenover ‘natuur' gesteld. In engere zin wordt het woord gebruikt voor kunstuitingen of voor kunst en wetenschap, inclusief literatuur, architectuur, en dergelijke.</w:t>
      </w:r>
      <w:r w:rsidRPr="00C31FBB">
        <w:rPr>
          <w:rStyle w:val="Voetnootmarkering"/>
          <w:rFonts w:cs="Arial"/>
          <w:szCs w:val="22"/>
        </w:rPr>
        <w:t xml:space="preserve"> </w:t>
      </w:r>
      <w:r w:rsidRPr="00C31FBB">
        <w:rPr>
          <w:rStyle w:val="Voetnootmarkering"/>
          <w:rFonts w:cs="Arial"/>
          <w:szCs w:val="22"/>
        </w:rPr>
        <w:footnoteReference w:id="21"/>
      </w:r>
      <w:r w:rsidRPr="00C31FBB">
        <w:rPr>
          <w:rFonts w:cs="Arial"/>
          <w:szCs w:val="22"/>
        </w:rPr>
        <w:t xml:space="preserve"> </w:t>
      </w:r>
    </w:p>
    <w:p w:rsidR="003362F2" w:rsidRPr="00C31FBB" w:rsidRDefault="003362F2" w:rsidP="00A1469A">
      <w:pPr>
        <w:jc w:val="left"/>
        <w:rPr>
          <w:rFonts w:cs="Arial"/>
          <w:szCs w:val="22"/>
        </w:rPr>
      </w:pPr>
      <w:r w:rsidRPr="00C31FBB">
        <w:rPr>
          <w:rFonts w:cs="Arial"/>
          <w:szCs w:val="22"/>
        </w:rPr>
        <w:t>Het algemeen verslag over armoede</w:t>
      </w:r>
      <w:r w:rsidRPr="00C31FBB">
        <w:rPr>
          <w:rStyle w:val="Voetnootmarkering"/>
          <w:rFonts w:cs="Arial"/>
          <w:szCs w:val="22"/>
        </w:rPr>
        <w:footnoteReference w:id="22"/>
      </w:r>
      <w:r w:rsidRPr="00C31FBB">
        <w:rPr>
          <w:rFonts w:cs="Arial"/>
          <w:szCs w:val="22"/>
        </w:rPr>
        <w:t xml:space="preserve"> definieert cultuur als volgt: “Cultuur is dat hele leven</w:t>
      </w:r>
      <w:r w:rsidRPr="00C31FBB">
        <w:rPr>
          <w:rFonts w:cs="Arial"/>
          <w:szCs w:val="22"/>
        </w:rPr>
        <w:t>s</w:t>
      </w:r>
      <w:r w:rsidRPr="00C31FBB">
        <w:rPr>
          <w:rFonts w:cs="Arial"/>
          <w:szCs w:val="22"/>
        </w:rPr>
        <w:t xml:space="preserve">domein waarin mensen hun waarden en gedachten, hun visies en ideeën uitdrukken en met elkaar communiceren. Enkel via cultuur kan een burger meebouwen aan een samenleving.” </w:t>
      </w:r>
    </w:p>
    <w:p w:rsidR="003362F2" w:rsidRPr="00C31FBB" w:rsidRDefault="003362F2" w:rsidP="00A1469A">
      <w:pPr>
        <w:pStyle w:val="Kop3"/>
        <w:jc w:val="left"/>
        <w:rPr>
          <w:rFonts w:ascii="Arial" w:hAnsi="Arial" w:cs="Arial"/>
        </w:rPr>
      </w:pPr>
      <w:bookmarkStart w:id="81" w:name="_Toc387668251"/>
      <w:r w:rsidRPr="00C31FBB">
        <w:rPr>
          <w:rFonts w:ascii="Arial" w:hAnsi="Arial" w:cs="Arial"/>
        </w:rPr>
        <w:t>Cultuur is een basisrecht</w:t>
      </w:r>
      <w:bookmarkEnd w:id="81"/>
    </w:p>
    <w:p w:rsidR="003362F2" w:rsidRPr="00C31FBB" w:rsidRDefault="003362F2" w:rsidP="00A1469A">
      <w:pPr>
        <w:jc w:val="left"/>
        <w:rPr>
          <w:rFonts w:cs="Arial"/>
          <w:szCs w:val="22"/>
        </w:rPr>
      </w:pPr>
      <w:r w:rsidRPr="00C31FBB">
        <w:rPr>
          <w:rFonts w:cs="Arial"/>
          <w:szCs w:val="22"/>
        </w:rPr>
        <w:t>Iedereen heeft recht op cultuur. Zo geeft artikel 27 van de UVRM aan: “Een ieder heeft het recht om vrijelijk deel te nemen aan het culturele leven van de gemeenschap, om te genieten van kunst en om deel te hebben aan wetenschappelijke vooruitgang en de vruchten daa</w:t>
      </w:r>
      <w:r w:rsidRPr="00C31FBB">
        <w:rPr>
          <w:rFonts w:cs="Arial"/>
          <w:szCs w:val="22"/>
        </w:rPr>
        <w:t>r</w:t>
      </w:r>
      <w:r w:rsidRPr="00C31FBB">
        <w:rPr>
          <w:rFonts w:cs="Arial"/>
          <w:szCs w:val="22"/>
        </w:rPr>
        <w:t xml:space="preserve">van.” </w:t>
      </w:r>
      <w:r w:rsidRPr="00C31FBB">
        <w:rPr>
          <w:rStyle w:val="Voetnootmarkering"/>
          <w:rFonts w:cs="Arial"/>
          <w:szCs w:val="22"/>
        </w:rPr>
        <w:footnoteReference w:id="23"/>
      </w:r>
    </w:p>
    <w:p w:rsidR="008165E3" w:rsidRPr="00C31FBB" w:rsidRDefault="003362F2" w:rsidP="00C31FBB">
      <w:pPr>
        <w:jc w:val="left"/>
        <w:rPr>
          <w:rFonts w:cs="Arial"/>
          <w:szCs w:val="22"/>
        </w:rPr>
      </w:pPr>
      <w:r w:rsidRPr="00C31FBB">
        <w:rPr>
          <w:rFonts w:cs="Arial"/>
          <w:szCs w:val="22"/>
        </w:rPr>
        <w:t xml:space="preserve">Sinds 1994 formuleert artikel 23 van de Belgische Grondwet dit recht als volgt: </w:t>
      </w:r>
      <w:r w:rsidRPr="00C31FBB">
        <w:rPr>
          <w:rFonts w:cs="Arial"/>
          <w:szCs w:val="22"/>
        </w:rPr>
        <w:br/>
        <w:t xml:space="preserve">“Ieder heeft het recht een menswaardig leven te leiden. </w:t>
      </w:r>
    </w:p>
    <w:p w:rsidR="003362F2" w:rsidRPr="00C31FBB" w:rsidRDefault="003362F2" w:rsidP="00A1469A">
      <w:pPr>
        <w:jc w:val="left"/>
        <w:rPr>
          <w:rFonts w:cs="Arial"/>
          <w:szCs w:val="22"/>
        </w:rPr>
      </w:pPr>
      <w:r w:rsidRPr="00C31FBB">
        <w:rPr>
          <w:rFonts w:cs="Arial"/>
          <w:szCs w:val="22"/>
        </w:rPr>
        <w:t>Daartoe waarborgen de wet, het decreet of de in artikel 134 bedoelde regel, rekening ho</w:t>
      </w:r>
      <w:r w:rsidRPr="00C31FBB">
        <w:rPr>
          <w:rFonts w:cs="Arial"/>
          <w:szCs w:val="22"/>
        </w:rPr>
        <w:t>u</w:t>
      </w:r>
      <w:r w:rsidRPr="00C31FBB">
        <w:rPr>
          <w:rFonts w:cs="Arial"/>
          <w:szCs w:val="22"/>
        </w:rPr>
        <w:t>dend met de overeenkomstige plichten, de economische, sociale en culturele rechten, waa</w:t>
      </w:r>
      <w:r w:rsidRPr="00C31FBB">
        <w:rPr>
          <w:rFonts w:cs="Arial"/>
          <w:szCs w:val="22"/>
        </w:rPr>
        <w:t>r</w:t>
      </w:r>
      <w:r w:rsidRPr="00C31FBB">
        <w:rPr>
          <w:rFonts w:cs="Arial"/>
          <w:szCs w:val="22"/>
        </w:rPr>
        <w:t xml:space="preserve">van ze de voorwaarden voor de uitoefening bepalen. Die rechten omvatten inzonderheid: </w:t>
      </w:r>
      <w:r w:rsidRPr="00C31FBB">
        <w:rPr>
          <w:rFonts w:cs="Arial"/>
          <w:szCs w:val="22"/>
        </w:rPr>
        <w:br/>
        <w:t>5° het recht op culturele en maatschappelijke ontplooiing.”</w:t>
      </w:r>
      <w:r w:rsidRPr="00C31FBB">
        <w:rPr>
          <w:rStyle w:val="Voetnootmarkering"/>
          <w:rFonts w:cs="Arial"/>
          <w:szCs w:val="22"/>
        </w:rPr>
        <w:footnoteReference w:id="24"/>
      </w:r>
    </w:p>
    <w:p w:rsidR="005D205C" w:rsidRDefault="003362F2" w:rsidP="00A1469A">
      <w:pPr>
        <w:jc w:val="left"/>
        <w:rPr>
          <w:rFonts w:cs="Arial"/>
          <w:szCs w:val="22"/>
          <w:shd w:val="clear" w:color="auto" w:fill="FFFFFF"/>
        </w:rPr>
      </w:pPr>
      <w:r w:rsidRPr="00C31FBB">
        <w:rPr>
          <w:rFonts w:cs="Arial"/>
          <w:szCs w:val="22"/>
          <w:shd w:val="clear" w:color="auto" w:fill="FFFFFF"/>
        </w:rPr>
        <w:t xml:space="preserve">De universele verklaring van de rechten van de mens initieert “cultuur” als een basisrecht voor eenieder ongeacht zijn financiële situatie of zijn culturele achtergrond. </w:t>
      </w:r>
    </w:p>
    <w:p w:rsidR="005D205C" w:rsidRPr="00C31FBB" w:rsidRDefault="005D205C" w:rsidP="005D205C">
      <w:pPr>
        <w:spacing w:after="200" w:line="276" w:lineRule="auto"/>
        <w:jc w:val="left"/>
        <w:rPr>
          <w:rFonts w:cs="Arial"/>
          <w:szCs w:val="22"/>
          <w:shd w:val="clear" w:color="auto" w:fill="FFFFFF"/>
        </w:rPr>
      </w:pPr>
      <w:r>
        <w:rPr>
          <w:rFonts w:cs="Arial"/>
          <w:szCs w:val="22"/>
          <w:shd w:val="clear" w:color="auto" w:fill="FFFFFF"/>
        </w:rPr>
        <w:br w:type="page"/>
      </w:r>
    </w:p>
    <w:p w:rsidR="003362F2" w:rsidRPr="00C31FBB" w:rsidRDefault="003362F2" w:rsidP="00A1469A">
      <w:pPr>
        <w:pStyle w:val="Kop3"/>
        <w:jc w:val="left"/>
        <w:rPr>
          <w:rFonts w:ascii="Arial" w:hAnsi="Arial" w:cs="Arial"/>
        </w:rPr>
      </w:pPr>
      <w:bookmarkStart w:id="82" w:name="_Toc387668252"/>
      <w:r w:rsidRPr="00C31FBB">
        <w:rPr>
          <w:rFonts w:ascii="Arial" w:hAnsi="Arial" w:cs="Arial"/>
        </w:rPr>
        <w:lastRenderedPageBreak/>
        <w:t>Culturele armoede</w:t>
      </w:r>
      <w:r w:rsidRPr="00C31FBB">
        <w:rPr>
          <w:rStyle w:val="Voetnootmarkering"/>
          <w:rFonts w:ascii="Arial" w:hAnsi="Arial" w:cs="Arial"/>
          <w:b w:val="0"/>
          <w:szCs w:val="22"/>
        </w:rPr>
        <w:footnoteReference w:id="25"/>
      </w:r>
      <w:bookmarkEnd w:id="82"/>
    </w:p>
    <w:p w:rsidR="003362F2" w:rsidRPr="00C31FBB" w:rsidRDefault="003362F2" w:rsidP="00A1469A">
      <w:pPr>
        <w:jc w:val="left"/>
        <w:rPr>
          <w:rFonts w:cs="Arial"/>
          <w:i/>
          <w:szCs w:val="22"/>
        </w:rPr>
      </w:pPr>
      <w:r w:rsidRPr="00C31FBB">
        <w:rPr>
          <w:rFonts w:cs="Arial"/>
          <w:i/>
          <w:szCs w:val="22"/>
        </w:rPr>
        <w:t xml:space="preserve">“Men crepeert van eenzaamheid en verveling vooraleer te creperen van de honger” </w:t>
      </w:r>
      <w:r w:rsidRPr="00C31FBB">
        <w:rPr>
          <w:rStyle w:val="Voetnootmarkering"/>
          <w:rFonts w:cs="Arial"/>
          <w:i/>
          <w:szCs w:val="22"/>
        </w:rPr>
        <w:footnoteReference w:id="26"/>
      </w:r>
    </w:p>
    <w:p w:rsidR="003362F2" w:rsidRPr="00C31FBB" w:rsidRDefault="003362F2" w:rsidP="00A1469A">
      <w:pPr>
        <w:jc w:val="left"/>
        <w:rPr>
          <w:rFonts w:cs="Arial"/>
          <w:szCs w:val="22"/>
        </w:rPr>
      </w:pPr>
      <w:r w:rsidRPr="00C31FBB">
        <w:rPr>
          <w:rFonts w:cs="Arial"/>
          <w:szCs w:val="22"/>
        </w:rPr>
        <w:t xml:space="preserve">Armoede situeert zich op verschillende vlakken, als armoede verhindert dat mensen toegang krijgen tot cultuur, spreken we van culturele armoede. Culturele armoede treedt op wanneer de aanwezige drempels, denk maar aan onder andere de financiële drempel, het vervoer, het schaamtegevoel, …. mensen niet enkel verhinderen deel te nemen aan de socio-culturele mogelijkheden, maar ook hindernissen vormen voor de persoonlijke ontwikkeling van mensen. Culturele armoede heeft invloed op alle aspecten van het leven. </w:t>
      </w:r>
    </w:p>
    <w:p w:rsidR="003362F2" w:rsidRPr="00C31FBB" w:rsidRDefault="003362F2" w:rsidP="00A1469A">
      <w:pPr>
        <w:jc w:val="left"/>
        <w:rPr>
          <w:rFonts w:cs="Arial"/>
          <w:szCs w:val="22"/>
        </w:rPr>
      </w:pPr>
      <w:r w:rsidRPr="00C31FBB">
        <w:rPr>
          <w:rFonts w:cs="Arial"/>
          <w:szCs w:val="22"/>
        </w:rPr>
        <w:t>Op deze manier kan culturele armoede leiden tot een meer vergaande vorm van uitsluiting.</w:t>
      </w:r>
    </w:p>
    <w:p w:rsidR="003362F2" w:rsidRPr="00C31FBB" w:rsidRDefault="003362F2" w:rsidP="00C31FBB">
      <w:pPr>
        <w:jc w:val="left"/>
        <w:rPr>
          <w:rFonts w:cs="Arial"/>
          <w:szCs w:val="22"/>
        </w:rPr>
      </w:pPr>
      <w:r w:rsidRPr="00C31FBB">
        <w:rPr>
          <w:rFonts w:cs="Arial"/>
          <w:szCs w:val="22"/>
        </w:rPr>
        <w:t>Socio-culturele deelname wordt nog te vaak beschouwd als een logisch recht voor mensen die het beter hebben in onze samenleving. Cultuur en ontspanning zijn de eerste domeinen waar mensen in armoede op gaan besparen. Voor mensen in armoede is het belangrijk dat ze  minstens af en toe -  ook positieve ervaringen kunnen beleven. Dit is mogelijk dankzij deelname aan sociale en culturele initiatieven. Wanneer mensen in armoede kunnen dee</w:t>
      </w:r>
      <w:r w:rsidRPr="00C31FBB">
        <w:rPr>
          <w:rFonts w:cs="Arial"/>
          <w:szCs w:val="22"/>
        </w:rPr>
        <w:t>l</w:t>
      </w:r>
      <w:r w:rsidRPr="00C31FBB">
        <w:rPr>
          <w:rFonts w:cs="Arial"/>
          <w:szCs w:val="22"/>
        </w:rPr>
        <w:t>nemen aan activiteiten, zijn dat ook de momenten waarop de zorgen even kunnen losgelaten worden, waarna de krachten terug aangesterkt raken om verder te gaan. Al de aangehaalde elementen, gelden zeker voor kinderen, voor hen zijn deze momenten van groot belang.</w:t>
      </w:r>
    </w:p>
    <w:p w:rsidR="003362F2" w:rsidRPr="00C31FBB" w:rsidRDefault="003362F2" w:rsidP="00A1469A">
      <w:pPr>
        <w:pStyle w:val="Kop2"/>
        <w:jc w:val="left"/>
        <w:rPr>
          <w:rFonts w:ascii="Arial" w:hAnsi="Arial" w:cs="Arial"/>
        </w:rPr>
      </w:pPr>
      <w:bookmarkStart w:id="83" w:name="_Toc387668253"/>
      <w:r w:rsidRPr="00C31FBB">
        <w:rPr>
          <w:rFonts w:ascii="Arial" w:hAnsi="Arial" w:cs="Arial"/>
        </w:rPr>
        <w:t>Belang van socio-culturele participatie voor kinderen in armoede</w:t>
      </w:r>
      <w:r w:rsidRPr="00C31FBB">
        <w:rPr>
          <w:rStyle w:val="Voetnootmarkering"/>
          <w:rFonts w:ascii="Arial" w:hAnsi="Arial" w:cs="Arial"/>
          <w:b w:val="0"/>
          <w:sz w:val="22"/>
          <w:szCs w:val="22"/>
        </w:rPr>
        <w:footnoteReference w:id="27"/>
      </w:r>
      <w:bookmarkEnd w:id="83"/>
    </w:p>
    <w:p w:rsidR="003362F2" w:rsidRPr="00C31FBB" w:rsidRDefault="003362F2" w:rsidP="00A1469A">
      <w:pPr>
        <w:jc w:val="left"/>
        <w:rPr>
          <w:rFonts w:cs="Arial"/>
          <w:szCs w:val="22"/>
        </w:rPr>
      </w:pPr>
      <w:r w:rsidRPr="00C31FBB">
        <w:rPr>
          <w:rFonts w:cs="Arial"/>
          <w:szCs w:val="22"/>
        </w:rPr>
        <w:t>Door socio-culturele deelname kunnen armen zich meer integreren in de samenleving waa</w:t>
      </w:r>
      <w:r w:rsidRPr="00C31FBB">
        <w:rPr>
          <w:rFonts w:cs="Arial"/>
          <w:szCs w:val="22"/>
        </w:rPr>
        <w:t>r</w:t>
      </w:r>
      <w:r w:rsidRPr="00C31FBB">
        <w:rPr>
          <w:rFonts w:cs="Arial"/>
          <w:szCs w:val="22"/>
        </w:rPr>
        <w:t>door de sociale ongelijkheid kleiner wordt ten opzichte van de middenklasse, maar een dee</w:t>
      </w:r>
      <w:r w:rsidRPr="00C31FBB">
        <w:rPr>
          <w:rFonts w:cs="Arial"/>
          <w:szCs w:val="22"/>
        </w:rPr>
        <w:t>l</w:t>
      </w:r>
      <w:r w:rsidRPr="00C31FBB">
        <w:rPr>
          <w:rFonts w:cs="Arial"/>
          <w:szCs w:val="22"/>
        </w:rPr>
        <w:t>name heeft ook positieve gevolgen op het persoonlijke vlak. Hierna volgen enkele bevindi</w:t>
      </w:r>
      <w:r w:rsidRPr="00C31FBB">
        <w:rPr>
          <w:rFonts w:cs="Arial"/>
          <w:szCs w:val="22"/>
        </w:rPr>
        <w:t>n</w:t>
      </w:r>
      <w:r w:rsidRPr="00C31FBB">
        <w:rPr>
          <w:rFonts w:cs="Arial"/>
          <w:szCs w:val="22"/>
        </w:rPr>
        <w:t>gen die de positieve kracht van participatie illustreren. We onderscheiden vier domeinen: de impact op sociale netwerken, op de opvattingen van mensen, op vaardigheden en gedrag en op de gezondheid.</w:t>
      </w:r>
    </w:p>
    <w:p w:rsidR="003362F2" w:rsidRPr="00C31FBB" w:rsidRDefault="003362F2" w:rsidP="00A1469A">
      <w:pPr>
        <w:pStyle w:val="Kop3"/>
        <w:jc w:val="left"/>
        <w:rPr>
          <w:rFonts w:ascii="Arial" w:hAnsi="Arial" w:cs="Arial"/>
        </w:rPr>
      </w:pPr>
      <w:bookmarkStart w:id="84" w:name="_Toc387668254"/>
      <w:r w:rsidRPr="00C31FBB">
        <w:rPr>
          <w:rFonts w:ascii="Arial" w:hAnsi="Arial" w:cs="Arial"/>
        </w:rPr>
        <w:lastRenderedPageBreak/>
        <w:t>Sociaal netwerk</w:t>
      </w:r>
      <w:bookmarkEnd w:id="84"/>
    </w:p>
    <w:p w:rsidR="003362F2" w:rsidRPr="00C31FBB" w:rsidRDefault="003362F2" w:rsidP="00A1469A">
      <w:pPr>
        <w:jc w:val="left"/>
        <w:rPr>
          <w:rFonts w:cs="Arial"/>
          <w:szCs w:val="22"/>
        </w:rPr>
      </w:pPr>
      <w:r w:rsidRPr="00C31FBB">
        <w:rPr>
          <w:rFonts w:cs="Arial"/>
          <w:szCs w:val="22"/>
        </w:rPr>
        <w:t>Het doorbreken van het sociaal isolement is ontegensprekelijk een van de belangrijkste e</w:t>
      </w:r>
      <w:r w:rsidRPr="00C31FBB">
        <w:rPr>
          <w:rFonts w:cs="Arial"/>
          <w:szCs w:val="22"/>
        </w:rPr>
        <w:t>f</w:t>
      </w:r>
      <w:r w:rsidRPr="00C31FBB">
        <w:rPr>
          <w:rFonts w:cs="Arial"/>
          <w:szCs w:val="22"/>
        </w:rPr>
        <w:t>fecten van deelname aan het socio-culturele leven. Kinderen winnen door de deelname aan activiteiten aan sociaal kapitaal en bouwen netwerken uit. Kinderen in armoede zijn meestal aangewezen op een zeer beperkte kring mensen rondom hun. Buitenschoolse activiteiten zijn dus van groot belang om hun sociale netwerk en de waaier van mensen die van belang zijn voor hen uit te breiden. Deelname aan vrijetijdsactiviteiten zal het sociaal, cultureel en emotioneel kapitaal van de kinderen doen toenemen en doorbreekt daarenboven ook het sociaal isolement van de ouders.</w:t>
      </w:r>
    </w:p>
    <w:p w:rsidR="003362F2" w:rsidRPr="00C31FBB" w:rsidRDefault="003362F2" w:rsidP="00A1469A">
      <w:pPr>
        <w:pStyle w:val="Kop3"/>
        <w:jc w:val="left"/>
        <w:rPr>
          <w:rFonts w:ascii="Arial" w:hAnsi="Arial" w:cs="Arial"/>
        </w:rPr>
      </w:pPr>
      <w:bookmarkStart w:id="85" w:name="_Toc387668255"/>
      <w:r w:rsidRPr="00C31FBB">
        <w:rPr>
          <w:rFonts w:ascii="Arial" w:hAnsi="Arial" w:cs="Arial"/>
        </w:rPr>
        <w:t>Opvattingen van mensen</w:t>
      </w:r>
      <w:bookmarkEnd w:id="85"/>
    </w:p>
    <w:p w:rsidR="00AA13CC" w:rsidRPr="005D205C" w:rsidRDefault="003362F2" w:rsidP="00A1469A">
      <w:pPr>
        <w:jc w:val="left"/>
        <w:rPr>
          <w:rFonts w:cs="Arial"/>
          <w:szCs w:val="22"/>
        </w:rPr>
      </w:pPr>
      <w:r w:rsidRPr="00C31FBB">
        <w:rPr>
          <w:rFonts w:cs="Arial"/>
          <w:szCs w:val="22"/>
        </w:rPr>
        <w:t>Door te participeren worden mensen meer aangesproken op hetgeen ze kunnen en niet op hun beperkingen. Daardoor groeit hun zelfvertrouwen en stijgt hun gevoel van zelfwaarde. Een positieve opvatting over jezelf is noodzakelijk om greep te blijven behouden op je eigen leven. Kinderen met een positief zelfbeeld staan sterker in hun schoenen, dit is belangrijk in interactie met de maatschappelijke voorzieningen. Wanneer kinderen sterker in hun scho</w:t>
      </w:r>
      <w:r w:rsidRPr="00C31FBB">
        <w:rPr>
          <w:rFonts w:cs="Arial"/>
          <w:szCs w:val="22"/>
        </w:rPr>
        <w:t>e</w:t>
      </w:r>
      <w:r w:rsidRPr="00C31FBB">
        <w:rPr>
          <w:rFonts w:cs="Arial"/>
          <w:szCs w:val="22"/>
        </w:rPr>
        <w:t>nen staan is de kans op maatschappelijke kwetsbaarheid kleiner. Deelnemen aan betekent ook ervaring opdoen met een grote verscheidenheid van mensen, gedragsregels, situaties. Op deze manier is participeren dan ook een leerschool om zich te krijgen op de sociale co</w:t>
      </w:r>
      <w:r w:rsidRPr="00C31FBB">
        <w:rPr>
          <w:rFonts w:cs="Arial"/>
          <w:szCs w:val="22"/>
        </w:rPr>
        <w:t>m</w:t>
      </w:r>
      <w:r w:rsidR="005D205C">
        <w:rPr>
          <w:rFonts w:cs="Arial"/>
          <w:szCs w:val="22"/>
        </w:rPr>
        <w:t xml:space="preserve">plexiteit. </w:t>
      </w:r>
    </w:p>
    <w:p w:rsidR="003362F2" w:rsidRPr="00C31FBB" w:rsidRDefault="003362F2" w:rsidP="00A1469A">
      <w:pPr>
        <w:pStyle w:val="Kop3"/>
        <w:jc w:val="left"/>
        <w:rPr>
          <w:rFonts w:ascii="Arial" w:hAnsi="Arial" w:cs="Arial"/>
        </w:rPr>
      </w:pPr>
      <w:bookmarkStart w:id="86" w:name="_Toc387668256"/>
      <w:r w:rsidRPr="00C31FBB">
        <w:rPr>
          <w:rFonts w:ascii="Arial" w:hAnsi="Arial" w:cs="Arial"/>
        </w:rPr>
        <w:t>Vaardigheden en gedrag</w:t>
      </w:r>
      <w:bookmarkEnd w:id="86"/>
    </w:p>
    <w:p w:rsidR="00AA13CC" w:rsidRPr="00C31FBB" w:rsidRDefault="003362F2" w:rsidP="00A1469A">
      <w:pPr>
        <w:jc w:val="left"/>
        <w:rPr>
          <w:rFonts w:cs="Arial"/>
          <w:szCs w:val="22"/>
        </w:rPr>
      </w:pPr>
      <w:r w:rsidRPr="00C31FBB">
        <w:rPr>
          <w:rFonts w:cs="Arial"/>
          <w:szCs w:val="22"/>
        </w:rPr>
        <w:t>Actief deelnemen stimuleert de persoonlijke ontwikkeling en is een uitlaatklep voor spanni</w:t>
      </w:r>
      <w:r w:rsidRPr="00C31FBB">
        <w:rPr>
          <w:rFonts w:cs="Arial"/>
          <w:szCs w:val="22"/>
        </w:rPr>
        <w:t>n</w:t>
      </w:r>
      <w:r w:rsidRPr="00C31FBB">
        <w:rPr>
          <w:rFonts w:cs="Arial"/>
          <w:szCs w:val="22"/>
        </w:rPr>
        <w:t>gen en emoties. Dit heeft zeker een invloed op het gedrag van mensen, in deze zin wordt aan participatie dan ook een preventieve functie toegeschreven. Deelname aan het socio-culturele leven heeft een positieve invloed op het gedrag van mensen: Men leert afspraken maken, tijdig aanwezig zijn, mekaar respecteren en men wordt geactiveerd. Bovendien leren de kinderen op deze manier ook n</w:t>
      </w:r>
      <w:r w:rsidR="00D90B02">
        <w:rPr>
          <w:rFonts w:cs="Arial"/>
          <w:szCs w:val="22"/>
        </w:rPr>
        <w:t xml:space="preserve">ieuwe sociale vaardigheden aan, </w:t>
      </w:r>
      <w:r w:rsidRPr="00C31FBB">
        <w:rPr>
          <w:rFonts w:cs="Arial"/>
          <w:szCs w:val="22"/>
        </w:rPr>
        <w:t>zo leren ze bijvoorbeeld omgaan met conflicten binnen een groep. Ze ontwikkelen ook hun communicatieve va</w:t>
      </w:r>
      <w:r w:rsidR="008165E3" w:rsidRPr="00C31FBB">
        <w:rPr>
          <w:rFonts w:cs="Arial"/>
          <w:szCs w:val="22"/>
        </w:rPr>
        <w:t>ardi</w:t>
      </w:r>
      <w:r w:rsidR="008165E3" w:rsidRPr="00C31FBB">
        <w:rPr>
          <w:rFonts w:cs="Arial"/>
          <w:szCs w:val="22"/>
        </w:rPr>
        <w:t>g</w:t>
      </w:r>
      <w:r w:rsidR="008165E3" w:rsidRPr="00C31FBB">
        <w:rPr>
          <w:rFonts w:cs="Arial"/>
          <w:szCs w:val="22"/>
        </w:rPr>
        <w:t xml:space="preserve">heden. </w:t>
      </w:r>
    </w:p>
    <w:p w:rsidR="003362F2" w:rsidRPr="00C31FBB" w:rsidRDefault="003362F2" w:rsidP="00A1469A">
      <w:pPr>
        <w:pStyle w:val="Kop3"/>
        <w:jc w:val="left"/>
        <w:rPr>
          <w:rFonts w:ascii="Arial" w:hAnsi="Arial" w:cs="Arial"/>
        </w:rPr>
      </w:pPr>
      <w:bookmarkStart w:id="87" w:name="_Toc387668257"/>
      <w:r w:rsidRPr="00C31FBB">
        <w:rPr>
          <w:rFonts w:ascii="Arial" w:hAnsi="Arial" w:cs="Arial"/>
        </w:rPr>
        <w:t>Gezondheid</w:t>
      </w:r>
      <w:bookmarkEnd w:id="87"/>
    </w:p>
    <w:p w:rsidR="00AA13CC" w:rsidRPr="00C31FBB" w:rsidRDefault="003362F2" w:rsidP="00A1469A">
      <w:pPr>
        <w:jc w:val="left"/>
        <w:rPr>
          <w:rFonts w:cs="Arial"/>
          <w:szCs w:val="22"/>
        </w:rPr>
      </w:pPr>
      <w:r w:rsidRPr="00C31FBB">
        <w:rPr>
          <w:rFonts w:cs="Arial"/>
          <w:szCs w:val="22"/>
        </w:rPr>
        <w:t>Deelname aan socio-culturele activiteiten heeft een positieve invloed op de gezondheid van kinderen. Ze gaan zich beter in hun vel voelen, participatie draagt ook bij tot een gezondere levensstijl. Denk maar aan de deelname aan speelpleinwerking, hier doen de kinderen heel wat sportieve activiteiten en wordt er ook aandacht geschonken aan gezonde voeding. Bi</w:t>
      </w:r>
      <w:r w:rsidRPr="00C31FBB">
        <w:rPr>
          <w:rFonts w:cs="Arial"/>
          <w:szCs w:val="22"/>
        </w:rPr>
        <w:t>j</w:t>
      </w:r>
      <w:r w:rsidRPr="00C31FBB">
        <w:rPr>
          <w:rFonts w:cs="Arial"/>
          <w:szCs w:val="22"/>
        </w:rPr>
        <w:t>voorbeeld een appel</w:t>
      </w:r>
      <w:r w:rsidR="008165E3" w:rsidRPr="00C31FBB">
        <w:rPr>
          <w:rFonts w:cs="Arial"/>
          <w:szCs w:val="22"/>
        </w:rPr>
        <w:t xml:space="preserve"> om 16.00 uur tijdens de pauze.</w:t>
      </w:r>
    </w:p>
    <w:p w:rsidR="003362F2" w:rsidRPr="00C31FBB" w:rsidRDefault="003362F2" w:rsidP="00A1469A">
      <w:pPr>
        <w:pStyle w:val="Kop2"/>
        <w:jc w:val="left"/>
        <w:rPr>
          <w:rFonts w:ascii="Arial" w:hAnsi="Arial" w:cs="Arial"/>
        </w:rPr>
      </w:pPr>
      <w:bookmarkStart w:id="88" w:name="_Toc387668258"/>
      <w:r w:rsidRPr="00C31FBB">
        <w:rPr>
          <w:rFonts w:ascii="Arial" w:hAnsi="Arial" w:cs="Arial"/>
        </w:rPr>
        <w:lastRenderedPageBreak/>
        <w:t>Mogelijke drempels</w:t>
      </w:r>
      <w:r w:rsidRPr="00C31FBB">
        <w:rPr>
          <w:rStyle w:val="Voetnootmarkering"/>
          <w:rFonts w:ascii="Arial" w:hAnsi="Arial" w:cs="Arial"/>
          <w:b w:val="0"/>
          <w:sz w:val="22"/>
          <w:szCs w:val="22"/>
        </w:rPr>
        <w:footnoteReference w:id="28"/>
      </w:r>
      <w:bookmarkEnd w:id="88"/>
    </w:p>
    <w:p w:rsidR="00AA13CC" w:rsidRPr="00C31FBB" w:rsidRDefault="003362F2" w:rsidP="00A1469A">
      <w:pPr>
        <w:jc w:val="left"/>
        <w:rPr>
          <w:rFonts w:cs="Arial"/>
          <w:szCs w:val="22"/>
        </w:rPr>
      </w:pPr>
      <w:r w:rsidRPr="00C31FBB">
        <w:rPr>
          <w:rFonts w:cs="Arial"/>
          <w:szCs w:val="22"/>
        </w:rPr>
        <w:t>Wanneer er gekeken wordt naar de oorzaken waarom mensen in armoede en kinderen die opgroeien in kansarmoede niet deelnemen aan het socio-culturele en sportieve leven, spelen er zich verschillende drempels af. Een viertal drempels worden hieronder uitgebreid bespr</w:t>
      </w:r>
      <w:r w:rsidRPr="00C31FBB">
        <w:rPr>
          <w:rFonts w:cs="Arial"/>
          <w:szCs w:val="22"/>
        </w:rPr>
        <w:t>o</w:t>
      </w:r>
      <w:r w:rsidRPr="00C31FBB">
        <w:rPr>
          <w:rFonts w:cs="Arial"/>
          <w:szCs w:val="22"/>
        </w:rPr>
        <w:t>ken. De meest voor de hand liggende en zichtbare drempels zijn de fina</w:t>
      </w:r>
      <w:r w:rsidR="008165E3" w:rsidRPr="00C31FBB">
        <w:rPr>
          <w:rFonts w:cs="Arial"/>
          <w:szCs w:val="22"/>
        </w:rPr>
        <w:t xml:space="preserve">nciële en praktische drempels. </w:t>
      </w:r>
    </w:p>
    <w:p w:rsidR="003362F2" w:rsidRPr="00C31FBB" w:rsidRDefault="003362F2" w:rsidP="00A1469A">
      <w:pPr>
        <w:pStyle w:val="Kop3"/>
        <w:jc w:val="left"/>
        <w:rPr>
          <w:rFonts w:ascii="Arial" w:hAnsi="Arial" w:cs="Arial"/>
        </w:rPr>
      </w:pPr>
      <w:bookmarkStart w:id="89" w:name="_Toc387668259"/>
      <w:r w:rsidRPr="00C31FBB">
        <w:rPr>
          <w:rFonts w:ascii="Arial" w:hAnsi="Arial" w:cs="Arial"/>
        </w:rPr>
        <w:t>Financiële drempel</w:t>
      </w:r>
      <w:bookmarkEnd w:id="89"/>
    </w:p>
    <w:p w:rsidR="003362F2" w:rsidRPr="00C31FBB" w:rsidRDefault="003362F2" w:rsidP="00A1469A">
      <w:pPr>
        <w:jc w:val="left"/>
        <w:rPr>
          <w:rFonts w:cs="Arial"/>
          <w:szCs w:val="22"/>
        </w:rPr>
      </w:pPr>
      <w:r w:rsidRPr="00C31FBB">
        <w:rPr>
          <w:rFonts w:cs="Arial"/>
          <w:szCs w:val="22"/>
        </w:rPr>
        <w:t>Een van de voornaamste drempels, is de financiële drempel. Cultuur en sport kost nu ee</w:t>
      </w:r>
      <w:r w:rsidRPr="00C31FBB">
        <w:rPr>
          <w:rFonts w:cs="Arial"/>
          <w:szCs w:val="22"/>
        </w:rPr>
        <w:t>n</w:t>
      </w:r>
      <w:r w:rsidRPr="00C31FBB">
        <w:rPr>
          <w:rFonts w:cs="Arial"/>
          <w:szCs w:val="22"/>
        </w:rPr>
        <w:t>maal geld. Voor gezinnen waar kinderen opgroeien in kansarmoede is de kostprijs vaak van grote invloed, met een beperkt budget heeft men namelijk geen keuze en gaat er geen of weinig deelname meer zijn aan socio-culturele en sportieve activiteiten. Als er gesteld wordt dat enkel de kostprijs de drempel is om niet deel te nemen aan het culturele leven dan is de tussenkomst van het OCMW de perfecte oplossing. De kostprijs blijkt niet de enige drempel te zijn, wanneer alle activiteiten gratis aangeboden worden, dan is het nog niet vanzelfspr</w:t>
      </w:r>
      <w:r w:rsidRPr="00C31FBB">
        <w:rPr>
          <w:rFonts w:cs="Arial"/>
          <w:szCs w:val="22"/>
        </w:rPr>
        <w:t>e</w:t>
      </w:r>
      <w:r w:rsidRPr="00C31FBB">
        <w:rPr>
          <w:rFonts w:cs="Arial"/>
          <w:szCs w:val="22"/>
        </w:rPr>
        <w:t>kend dat mensen in armoede en kinderen die opgroeien in kansarmo</w:t>
      </w:r>
      <w:r w:rsidR="008165E3" w:rsidRPr="00C31FBB">
        <w:rPr>
          <w:rFonts w:cs="Arial"/>
          <w:szCs w:val="22"/>
        </w:rPr>
        <w:t>ede volop zouden part</w:t>
      </w:r>
      <w:r w:rsidR="008165E3" w:rsidRPr="00C31FBB">
        <w:rPr>
          <w:rFonts w:cs="Arial"/>
          <w:szCs w:val="22"/>
        </w:rPr>
        <w:t>i</w:t>
      </w:r>
      <w:r w:rsidR="008165E3" w:rsidRPr="00C31FBB">
        <w:rPr>
          <w:rFonts w:cs="Arial"/>
          <w:szCs w:val="22"/>
        </w:rPr>
        <w:t xml:space="preserve">ciperen. </w:t>
      </w:r>
    </w:p>
    <w:p w:rsidR="003362F2" w:rsidRPr="00C31FBB" w:rsidRDefault="003362F2" w:rsidP="00A1469A">
      <w:pPr>
        <w:pStyle w:val="Kop3"/>
        <w:jc w:val="left"/>
        <w:rPr>
          <w:rFonts w:ascii="Arial" w:hAnsi="Arial" w:cs="Arial"/>
        </w:rPr>
      </w:pPr>
      <w:bookmarkStart w:id="90" w:name="_Toc387668260"/>
      <w:r w:rsidRPr="00C31FBB">
        <w:rPr>
          <w:rFonts w:ascii="Arial" w:hAnsi="Arial" w:cs="Arial"/>
        </w:rPr>
        <w:t>Praktische drempels</w:t>
      </w:r>
      <w:bookmarkEnd w:id="90"/>
    </w:p>
    <w:p w:rsidR="00D90B02" w:rsidRDefault="003362F2" w:rsidP="00A1469A">
      <w:pPr>
        <w:jc w:val="left"/>
        <w:rPr>
          <w:rFonts w:cs="Arial"/>
          <w:szCs w:val="22"/>
        </w:rPr>
      </w:pPr>
      <w:r w:rsidRPr="00C31FBB">
        <w:rPr>
          <w:rFonts w:cs="Arial"/>
          <w:szCs w:val="22"/>
        </w:rPr>
        <w:t>Een van de praktische drempels is de ontoegankelijkheid van informatie. Hier kunnen ve</w:t>
      </w:r>
      <w:r w:rsidRPr="00C31FBB">
        <w:rPr>
          <w:rFonts w:cs="Arial"/>
          <w:szCs w:val="22"/>
        </w:rPr>
        <w:t>r</w:t>
      </w:r>
      <w:r w:rsidRPr="00C31FBB">
        <w:rPr>
          <w:rFonts w:cs="Arial"/>
          <w:szCs w:val="22"/>
        </w:rPr>
        <w:t>schillende factoren van invloed zijn. Namelijk: hoe begrijpelijk zijn de flyers, langs welke k</w:t>
      </w:r>
      <w:r w:rsidRPr="00C31FBB">
        <w:rPr>
          <w:rFonts w:cs="Arial"/>
          <w:szCs w:val="22"/>
        </w:rPr>
        <w:t>a</w:t>
      </w:r>
      <w:r w:rsidRPr="00C31FBB">
        <w:rPr>
          <w:rFonts w:cs="Arial"/>
          <w:szCs w:val="22"/>
        </w:rPr>
        <w:t>nalen wordt cultuur gecommuniceerd? Al deze vragen maken duidelijk dat de informatie soms niet tot bij de mensen geraakt, zeker niet tot mensen in armoede</w:t>
      </w:r>
    </w:p>
    <w:p w:rsidR="003362F2" w:rsidRPr="00C31FBB" w:rsidRDefault="003362F2" w:rsidP="00A1469A">
      <w:pPr>
        <w:jc w:val="left"/>
        <w:rPr>
          <w:rFonts w:cs="Arial"/>
          <w:szCs w:val="22"/>
        </w:rPr>
      </w:pPr>
      <w:r w:rsidRPr="00C31FBB">
        <w:rPr>
          <w:rFonts w:cs="Arial"/>
          <w:szCs w:val="22"/>
        </w:rPr>
        <w:t xml:space="preserve">. </w:t>
      </w:r>
    </w:p>
    <w:p w:rsidR="003362F2" w:rsidRPr="00C31FBB" w:rsidRDefault="003362F2" w:rsidP="00A1469A">
      <w:pPr>
        <w:jc w:val="left"/>
        <w:rPr>
          <w:rFonts w:cs="Arial"/>
          <w:szCs w:val="22"/>
        </w:rPr>
      </w:pPr>
      <w:r w:rsidRPr="00C31FBB">
        <w:rPr>
          <w:rFonts w:cs="Arial"/>
          <w:szCs w:val="22"/>
        </w:rPr>
        <w:t>Een tweede praktische drempel is de bereikbaarheid. De mobiliteit van mensen in armoede is vaak veel geringer dan de gemiddelde mensen. Sommige gezinnen hebben zelf geen w</w:t>
      </w:r>
      <w:r w:rsidRPr="00C31FBB">
        <w:rPr>
          <w:rFonts w:cs="Arial"/>
          <w:szCs w:val="22"/>
        </w:rPr>
        <w:t>a</w:t>
      </w:r>
      <w:r w:rsidRPr="00C31FBB">
        <w:rPr>
          <w:rFonts w:cs="Arial"/>
          <w:szCs w:val="22"/>
        </w:rPr>
        <w:t xml:space="preserve">gen, ze moeten het openbaar vervoer nemen, hetgeen ook geld kost. Wanneer mensen het openbaar vervoer nemen, moeten er ’s avonds ook ritten terug naar huis zijn. </w:t>
      </w:r>
    </w:p>
    <w:p w:rsidR="00D90B02" w:rsidRDefault="00D90B02" w:rsidP="00A1469A">
      <w:pPr>
        <w:jc w:val="left"/>
        <w:rPr>
          <w:rFonts w:cs="Arial"/>
          <w:szCs w:val="22"/>
        </w:rPr>
      </w:pPr>
    </w:p>
    <w:p w:rsidR="003362F2" w:rsidRPr="00C31FBB" w:rsidRDefault="003362F2" w:rsidP="00A1469A">
      <w:pPr>
        <w:jc w:val="left"/>
        <w:rPr>
          <w:rFonts w:cs="Arial"/>
          <w:szCs w:val="22"/>
        </w:rPr>
      </w:pPr>
      <w:r w:rsidRPr="00C31FBB">
        <w:rPr>
          <w:rFonts w:cs="Arial"/>
          <w:szCs w:val="22"/>
        </w:rPr>
        <w:t>Wanneer mensen beslissen om toch naar een cultuurvoorstelling te gaan zitten ze vaak al met het probleem van kinderopvang. Mensen in armoede leven vaak ook in isolement  en kunnen hun kinderen niet zomaar ergens naar toe brengen. Bovendien kost een kindero</w:t>
      </w:r>
      <w:r w:rsidRPr="00C31FBB">
        <w:rPr>
          <w:rFonts w:cs="Arial"/>
          <w:szCs w:val="22"/>
        </w:rPr>
        <w:t>p</w:t>
      </w:r>
      <w:r w:rsidRPr="00C31FBB">
        <w:rPr>
          <w:rFonts w:cs="Arial"/>
          <w:szCs w:val="22"/>
        </w:rPr>
        <w:t>vang of een babysit ook weer geld. De middenklasse heeft weet van diensten als de gezin</w:t>
      </w:r>
      <w:r w:rsidRPr="00C31FBB">
        <w:rPr>
          <w:rFonts w:cs="Arial"/>
          <w:szCs w:val="22"/>
        </w:rPr>
        <w:t>s</w:t>
      </w:r>
      <w:r w:rsidRPr="00C31FBB">
        <w:rPr>
          <w:rFonts w:cs="Arial"/>
          <w:szCs w:val="22"/>
        </w:rPr>
        <w:t xml:space="preserve">bond die kinderopvang aanbieden, mensen in armoede weten dit vaak niet. Ze zitten met allerlei vragen zoals waar vind ik een babysit, wat gaat de babysit vinden van mijn huis en </w:t>
      </w:r>
      <w:r w:rsidRPr="00C31FBB">
        <w:rPr>
          <w:rFonts w:cs="Arial"/>
          <w:szCs w:val="22"/>
        </w:rPr>
        <w:lastRenderedPageBreak/>
        <w:t xml:space="preserve">kinderen? Kinderopvang heeft dus een belangrijke invloed op het al dan niet deelnemen aan het culturele of sportieve leven. </w:t>
      </w:r>
    </w:p>
    <w:p w:rsidR="00D90B02" w:rsidRDefault="00D90B02" w:rsidP="00A1469A">
      <w:pPr>
        <w:jc w:val="left"/>
        <w:rPr>
          <w:rFonts w:cs="Arial"/>
          <w:szCs w:val="22"/>
        </w:rPr>
      </w:pPr>
    </w:p>
    <w:p w:rsidR="00AA13CC" w:rsidRPr="00C31FBB" w:rsidRDefault="003362F2" w:rsidP="00A1469A">
      <w:pPr>
        <w:jc w:val="left"/>
        <w:rPr>
          <w:rFonts w:cs="Arial"/>
          <w:szCs w:val="22"/>
        </w:rPr>
      </w:pPr>
      <w:r w:rsidRPr="00C31FBB">
        <w:rPr>
          <w:rFonts w:cs="Arial"/>
          <w:szCs w:val="22"/>
        </w:rPr>
        <w:t>Een andere belangrijke drempel is het gezelschap. Zoals eerder vermeld leven mensen in armoede vaak ook in sociaal isolement, wanneer ze toch willen deelnemen aan cultuur, dan weten ze soms niet met wie. Participeren doe je meestal niet alleen, ze hebben iemand n</w:t>
      </w:r>
      <w:r w:rsidRPr="00C31FBB">
        <w:rPr>
          <w:rFonts w:cs="Arial"/>
          <w:szCs w:val="22"/>
        </w:rPr>
        <w:t>o</w:t>
      </w:r>
      <w:r w:rsidRPr="00C31FBB">
        <w:rPr>
          <w:rFonts w:cs="Arial"/>
          <w:szCs w:val="22"/>
        </w:rPr>
        <w:t>dig die hen helpt, waarmee ze samen drempels kunnen overwinnen, die hen zegt dat wat ze doen, goed is. Er kan dus gesteld worden dat de sociale netwerken van de mensen in a</w:t>
      </w:r>
      <w:r w:rsidRPr="00C31FBB">
        <w:rPr>
          <w:rFonts w:cs="Arial"/>
          <w:szCs w:val="22"/>
        </w:rPr>
        <w:t>r</w:t>
      </w:r>
      <w:r w:rsidRPr="00C31FBB">
        <w:rPr>
          <w:rFonts w:cs="Arial"/>
          <w:szCs w:val="22"/>
        </w:rPr>
        <w:t>moede van groot belang is om de deelname aan cultuur te bevorderen. Ook voor kinderen is het belangrijk dat ze iemand hebben om samen deel te nemen, kinderen zijn soms onzeker, zeker wanneer ze niet in hun vertrouwde omgeving zitte</w:t>
      </w:r>
      <w:r w:rsidR="008165E3" w:rsidRPr="00C31FBB">
        <w:rPr>
          <w:rFonts w:cs="Arial"/>
          <w:szCs w:val="22"/>
        </w:rPr>
        <w:t>n.</w:t>
      </w:r>
    </w:p>
    <w:p w:rsidR="003362F2" w:rsidRPr="00C31FBB" w:rsidRDefault="003362F2" w:rsidP="00A1469A">
      <w:pPr>
        <w:pStyle w:val="Kop3"/>
        <w:jc w:val="left"/>
        <w:rPr>
          <w:rFonts w:ascii="Arial" w:hAnsi="Arial" w:cs="Arial"/>
        </w:rPr>
      </w:pPr>
      <w:bookmarkStart w:id="91" w:name="_Toc387668261"/>
      <w:r w:rsidRPr="00C31FBB">
        <w:rPr>
          <w:rFonts w:ascii="Arial" w:hAnsi="Arial" w:cs="Arial"/>
        </w:rPr>
        <w:t>Sociale drempel</w:t>
      </w:r>
      <w:bookmarkEnd w:id="91"/>
    </w:p>
    <w:p w:rsidR="003362F2" w:rsidRPr="00C31FBB" w:rsidRDefault="003362F2" w:rsidP="00A1469A">
      <w:pPr>
        <w:jc w:val="left"/>
        <w:rPr>
          <w:rFonts w:cs="Arial"/>
          <w:szCs w:val="22"/>
        </w:rPr>
      </w:pPr>
      <w:r w:rsidRPr="00C31FBB">
        <w:rPr>
          <w:rFonts w:cs="Arial"/>
          <w:szCs w:val="22"/>
        </w:rPr>
        <w:t>Niet enkel de fysieke afstand is een drempel, maar ook de mentale afstand. Men stelt “onb</w:t>
      </w:r>
      <w:r w:rsidRPr="00C31FBB">
        <w:rPr>
          <w:rFonts w:cs="Arial"/>
          <w:szCs w:val="22"/>
        </w:rPr>
        <w:t>e</w:t>
      </w:r>
      <w:r w:rsidRPr="00C31FBB">
        <w:rPr>
          <w:rFonts w:cs="Arial"/>
          <w:szCs w:val="22"/>
        </w:rPr>
        <w:t>kend is onbemind”. Voor mensen is het niet eenvoudig om de eigen vertrouwde omgeving te verlaten om naar een onbekende omgeving te stappen. De veiligheid van de eigen wijk ve</w:t>
      </w:r>
      <w:r w:rsidRPr="00C31FBB">
        <w:rPr>
          <w:rFonts w:cs="Arial"/>
          <w:szCs w:val="22"/>
        </w:rPr>
        <w:t>r</w:t>
      </w:r>
      <w:r w:rsidRPr="00C31FBB">
        <w:rPr>
          <w:rFonts w:cs="Arial"/>
          <w:szCs w:val="22"/>
        </w:rPr>
        <w:t>sus de onleesbaarheid van de grote stad. Toeleiding heeft</w:t>
      </w:r>
      <w:r w:rsidR="00992004">
        <w:rPr>
          <w:rFonts w:cs="Arial"/>
          <w:szCs w:val="22"/>
        </w:rPr>
        <w:t xml:space="preserve"> dus ook begeleiding nodig</w:t>
      </w:r>
      <w:r w:rsidRPr="00C31FBB">
        <w:rPr>
          <w:rFonts w:cs="Arial"/>
          <w:szCs w:val="22"/>
        </w:rPr>
        <w:t>. Zeker wanneer mensen de eerste stappen naar cultuur zetten hebben ze soms iemand nodig die hen net dat duwtje in de rug geeft. Het is niet vanzelfsprekend, zeker niet voor mensen in armoede om een stap buiten de eigen wijk te zetten.</w:t>
      </w:r>
    </w:p>
    <w:p w:rsidR="003362F2" w:rsidRPr="00C31FBB" w:rsidRDefault="003362F2" w:rsidP="00A1469A">
      <w:pPr>
        <w:pStyle w:val="Kop3"/>
        <w:jc w:val="left"/>
        <w:rPr>
          <w:rFonts w:ascii="Arial" w:hAnsi="Arial" w:cs="Arial"/>
        </w:rPr>
      </w:pPr>
      <w:bookmarkStart w:id="92" w:name="_Toc387668262"/>
      <w:r w:rsidRPr="00C31FBB">
        <w:rPr>
          <w:rFonts w:ascii="Arial" w:hAnsi="Arial" w:cs="Arial"/>
        </w:rPr>
        <w:t>Culturele drempels</w:t>
      </w:r>
      <w:r w:rsidRPr="00C31FBB">
        <w:rPr>
          <w:rStyle w:val="Voetnootmarkering"/>
          <w:rFonts w:ascii="Arial" w:hAnsi="Arial" w:cs="Arial"/>
          <w:b w:val="0"/>
          <w:szCs w:val="22"/>
        </w:rPr>
        <w:footnoteReference w:id="29"/>
      </w:r>
      <w:bookmarkEnd w:id="92"/>
    </w:p>
    <w:p w:rsidR="003362F2" w:rsidRDefault="003362F2" w:rsidP="00A1469A">
      <w:pPr>
        <w:jc w:val="left"/>
        <w:rPr>
          <w:rFonts w:cs="Arial"/>
          <w:szCs w:val="22"/>
        </w:rPr>
      </w:pPr>
      <w:r w:rsidRPr="00C31FBB">
        <w:rPr>
          <w:rFonts w:cs="Arial"/>
          <w:szCs w:val="22"/>
        </w:rPr>
        <w:t>Kansarme kinderen en jongeren krijgen dikwijls minder kansen om hun interesses te ontde</w:t>
      </w:r>
      <w:r w:rsidRPr="00C31FBB">
        <w:rPr>
          <w:rFonts w:cs="Arial"/>
          <w:szCs w:val="22"/>
        </w:rPr>
        <w:t>k</w:t>
      </w:r>
      <w:r w:rsidRPr="00C31FBB">
        <w:rPr>
          <w:rFonts w:cs="Arial"/>
          <w:szCs w:val="22"/>
        </w:rPr>
        <w:t>ken en hun competenties te ontwikkelen. Dit hangt veelal samen met de sociale en culturele achtergrond van de kinderen, met hun onderwijskansen, enzovoort. Wanneer iemand dee</w:t>
      </w:r>
      <w:r w:rsidRPr="00C31FBB">
        <w:rPr>
          <w:rFonts w:cs="Arial"/>
          <w:szCs w:val="22"/>
        </w:rPr>
        <w:t>l</w:t>
      </w:r>
      <w:r w:rsidRPr="00C31FBB">
        <w:rPr>
          <w:rFonts w:cs="Arial"/>
          <w:szCs w:val="22"/>
        </w:rPr>
        <w:t>neemt aan cultuur of sport wordt er van hem/haar een bepaalde bagage verwacht. Voo</w:t>
      </w:r>
      <w:r w:rsidRPr="00C31FBB">
        <w:rPr>
          <w:rFonts w:cs="Arial"/>
          <w:szCs w:val="22"/>
        </w:rPr>
        <w:t>r</w:t>
      </w:r>
      <w:r w:rsidRPr="00C31FBB">
        <w:rPr>
          <w:rFonts w:cs="Arial"/>
          <w:szCs w:val="22"/>
        </w:rPr>
        <w:t>beeld hiervan is tijdig aanwezig zijn. Een gebrek hieraan wordt echter te vaak vertaald als een gebrek aan interesse.</w:t>
      </w:r>
    </w:p>
    <w:p w:rsidR="00992004" w:rsidRPr="00C31FBB" w:rsidRDefault="00992004" w:rsidP="00A1469A">
      <w:pPr>
        <w:jc w:val="left"/>
        <w:rPr>
          <w:rFonts w:cs="Arial"/>
          <w:szCs w:val="22"/>
        </w:rPr>
      </w:pPr>
    </w:p>
    <w:p w:rsidR="008165E3" w:rsidRPr="00C31FBB" w:rsidRDefault="003362F2" w:rsidP="00C31FBB">
      <w:pPr>
        <w:jc w:val="left"/>
        <w:rPr>
          <w:rFonts w:cs="Arial"/>
          <w:szCs w:val="22"/>
        </w:rPr>
      </w:pPr>
      <w:r w:rsidRPr="00C31FBB">
        <w:rPr>
          <w:rFonts w:cs="Arial"/>
          <w:szCs w:val="22"/>
        </w:rPr>
        <w:t>Ook kledij kan een belangrijke drempel zijn, wanneer mensen naar een bepaald cultuur-evenement gaan is er in sommige gevallen een dress-code voorzien. Mensen in armoede hebben vaak niet het geld om deze kleren te kopen en vallen uit de boot wat betreft kledij. Bij kinderen kan dit bijvoorbeeld de ballerina outfit zijn die nodig is wanneer meisjes naar de balletles willen. Ook hier is een stuk scha</w:t>
      </w:r>
      <w:r w:rsidR="008165E3" w:rsidRPr="00C31FBB">
        <w:rPr>
          <w:rFonts w:cs="Arial"/>
          <w:szCs w:val="22"/>
        </w:rPr>
        <w:t xml:space="preserve">amte en angst aan te koppelen. </w:t>
      </w:r>
    </w:p>
    <w:p w:rsidR="003362F2" w:rsidRPr="00C31FBB" w:rsidRDefault="003362F2" w:rsidP="00A1469A">
      <w:pPr>
        <w:pStyle w:val="Kop3"/>
        <w:jc w:val="left"/>
        <w:rPr>
          <w:rFonts w:ascii="Arial" w:hAnsi="Arial" w:cs="Arial"/>
        </w:rPr>
      </w:pPr>
      <w:bookmarkStart w:id="93" w:name="_Toc387668263"/>
      <w:r w:rsidRPr="00C31FBB">
        <w:rPr>
          <w:rFonts w:ascii="Arial" w:hAnsi="Arial" w:cs="Arial"/>
        </w:rPr>
        <w:lastRenderedPageBreak/>
        <w:t>Psychologische drempel</w:t>
      </w:r>
      <w:r w:rsidRPr="00C31FBB">
        <w:rPr>
          <w:rStyle w:val="Voetnootmarkering"/>
          <w:rFonts w:ascii="Arial" w:hAnsi="Arial" w:cs="Arial"/>
          <w:b w:val="0"/>
          <w:szCs w:val="22"/>
        </w:rPr>
        <w:footnoteReference w:id="30"/>
      </w:r>
      <w:bookmarkEnd w:id="93"/>
    </w:p>
    <w:p w:rsidR="00C31FBB" w:rsidRDefault="003362F2" w:rsidP="00A1469A">
      <w:pPr>
        <w:jc w:val="left"/>
        <w:rPr>
          <w:rFonts w:cs="Arial"/>
          <w:szCs w:val="22"/>
        </w:rPr>
      </w:pPr>
      <w:r w:rsidRPr="00C31FBB">
        <w:rPr>
          <w:rFonts w:cs="Arial"/>
          <w:szCs w:val="22"/>
        </w:rPr>
        <w:t>Een van de belangrijkste psychologische drempel is het minderwaardigheidscomplex van mensen in armoede. Mensen in armoede hebben het gevoel dat ze “minder zijn”, ze voelen zich niet goed genoeg om cultuur op te snuiven. Hieraan kan het schaamte- en schuldgevoel aan gekoppeld worden. Mensen in armoede ervaren vaak het gevoel dat het ongepast is om deel te nemen aan cultuur ten aanzien van hun financiële situatie. Ze stellen zich vragen of ze niet beter het geld opzij zouden leggen, soms schamen ze zich omdat ze het gevoel he</w:t>
      </w:r>
      <w:r w:rsidRPr="00C31FBB">
        <w:rPr>
          <w:rFonts w:cs="Arial"/>
          <w:szCs w:val="22"/>
        </w:rPr>
        <w:t>b</w:t>
      </w:r>
      <w:r w:rsidRPr="00C31FBB">
        <w:rPr>
          <w:rFonts w:cs="Arial"/>
          <w:szCs w:val="22"/>
        </w:rPr>
        <w:t>ben bekeken te worden door andere mensen. Cultuur en sport wordt nog teveel gezien als een luxe-product. Sommige mensen in armoede vinden dan ook van zichzelf dat ze geen recht hebben op ontspanning. Deze gevoelens van schaamte en schuld kunnen er voor zo</w:t>
      </w:r>
      <w:r w:rsidRPr="00C31FBB">
        <w:rPr>
          <w:rFonts w:cs="Arial"/>
          <w:szCs w:val="22"/>
        </w:rPr>
        <w:t>r</w:t>
      </w:r>
      <w:r w:rsidRPr="00C31FBB">
        <w:rPr>
          <w:rFonts w:cs="Arial"/>
          <w:szCs w:val="22"/>
        </w:rPr>
        <w:t>gen dat mensen afhaken op het socio-culturele en sportieve leven. Participeren is niet g</w:t>
      </w:r>
      <w:r w:rsidRPr="00C31FBB">
        <w:rPr>
          <w:rFonts w:cs="Arial"/>
          <w:szCs w:val="22"/>
        </w:rPr>
        <w:t>e</w:t>
      </w:r>
      <w:r w:rsidRPr="00C31FBB">
        <w:rPr>
          <w:rFonts w:cs="Arial"/>
          <w:szCs w:val="22"/>
        </w:rPr>
        <w:t>makkelijk, zeker niet wanneer er nog schaamte- en sch</w:t>
      </w:r>
      <w:r w:rsidR="008165E3" w:rsidRPr="00C31FBB">
        <w:rPr>
          <w:rFonts w:cs="Arial"/>
          <w:szCs w:val="22"/>
        </w:rPr>
        <w:t xml:space="preserve">uldgevoelens aan te pas komen. </w:t>
      </w:r>
    </w:p>
    <w:p w:rsidR="003362F2" w:rsidRPr="00C31FBB" w:rsidRDefault="003362F2" w:rsidP="00A1469A">
      <w:pPr>
        <w:pStyle w:val="Kop2"/>
        <w:jc w:val="left"/>
        <w:rPr>
          <w:rFonts w:ascii="Arial" w:hAnsi="Arial" w:cs="Arial"/>
        </w:rPr>
      </w:pPr>
      <w:bookmarkStart w:id="94" w:name="_Toc387668264"/>
      <w:r w:rsidRPr="00C31FBB">
        <w:rPr>
          <w:rFonts w:ascii="Arial" w:hAnsi="Arial" w:cs="Arial"/>
        </w:rPr>
        <w:t>Beleidsinitiatieven</w:t>
      </w:r>
      <w:bookmarkEnd w:id="94"/>
    </w:p>
    <w:p w:rsidR="003362F2" w:rsidRPr="00C31FBB" w:rsidRDefault="003362F2" w:rsidP="00A1469A">
      <w:pPr>
        <w:jc w:val="left"/>
        <w:rPr>
          <w:rFonts w:cs="Arial"/>
          <w:szCs w:val="22"/>
        </w:rPr>
      </w:pPr>
      <w:r w:rsidRPr="00C31FBB">
        <w:rPr>
          <w:rFonts w:cs="Arial"/>
          <w:szCs w:val="22"/>
        </w:rPr>
        <w:t>Zoals hierboven vermeld stijgt het armoedecijfer elk jaar, daarom heeft de overheid de laa</w:t>
      </w:r>
      <w:r w:rsidRPr="00C31FBB">
        <w:rPr>
          <w:rFonts w:cs="Arial"/>
          <w:szCs w:val="22"/>
        </w:rPr>
        <w:t>t</w:t>
      </w:r>
      <w:r w:rsidRPr="00C31FBB">
        <w:rPr>
          <w:rFonts w:cs="Arial"/>
          <w:szCs w:val="22"/>
        </w:rPr>
        <w:t>ste jaren heel wat initiatieven opgericht om te strijden tegen de toenemende armoede. Een eerste ini</w:t>
      </w:r>
      <w:r w:rsidR="00F12F31" w:rsidRPr="00C31FBB">
        <w:rPr>
          <w:rFonts w:cs="Arial"/>
          <w:szCs w:val="22"/>
        </w:rPr>
        <w:t>tiatief is de armoedebarometer.</w:t>
      </w:r>
    </w:p>
    <w:p w:rsidR="003362F2" w:rsidRPr="00C31FBB" w:rsidRDefault="003362F2" w:rsidP="00A1469A">
      <w:pPr>
        <w:pStyle w:val="Kop3"/>
        <w:jc w:val="left"/>
        <w:rPr>
          <w:rFonts w:ascii="Arial" w:hAnsi="Arial" w:cs="Arial"/>
        </w:rPr>
      </w:pPr>
      <w:bookmarkStart w:id="95" w:name="_Toc387668265"/>
      <w:r w:rsidRPr="00C31FBB">
        <w:rPr>
          <w:rFonts w:ascii="Arial" w:hAnsi="Arial" w:cs="Arial"/>
        </w:rPr>
        <w:t>Armoedebarometer</w:t>
      </w:r>
      <w:r w:rsidRPr="00C31FBB">
        <w:rPr>
          <w:rStyle w:val="Voetnootmarkering"/>
          <w:rFonts w:ascii="Arial" w:hAnsi="Arial" w:cs="Arial"/>
          <w:b w:val="0"/>
          <w:szCs w:val="22"/>
        </w:rPr>
        <w:footnoteReference w:id="31"/>
      </w:r>
      <w:bookmarkEnd w:id="95"/>
    </w:p>
    <w:p w:rsidR="003362F2" w:rsidRPr="00C31FBB" w:rsidRDefault="003362F2" w:rsidP="00A1469A">
      <w:pPr>
        <w:jc w:val="left"/>
        <w:rPr>
          <w:rFonts w:cs="Arial"/>
          <w:szCs w:val="22"/>
        </w:rPr>
      </w:pPr>
      <w:r w:rsidRPr="00C31FBB">
        <w:rPr>
          <w:rFonts w:cs="Arial"/>
          <w:szCs w:val="22"/>
        </w:rPr>
        <w:t>Op 3 april 2007 werden de Decenniumdoelen 2017 opgericht. ‘Geef armoede geen kans’. De armoedebarometer werd opgericht door armoedeorganisaties en sociale bewegingen. Hie</w:t>
      </w:r>
      <w:r w:rsidRPr="00C31FBB">
        <w:rPr>
          <w:rFonts w:cs="Arial"/>
          <w:szCs w:val="22"/>
        </w:rPr>
        <w:t>r</w:t>
      </w:r>
      <w:r w:rsidRPr="00C31FBB">
        <w:rPr>
          <w:rFonts w:cs="Arial"/>
          <w:szCs w:val="22"/>
        </w:rPr>
        <w:t>mee roepen de organisaties de overheid op voorrang te geven aan de strijd tegen armoede. Tegen 2017 willen de sociale bewegingen en de armoedeorganisaties volgende beleidsdo</w:t>
      </w:r>
      <w:r w:rsidRPr="00C31FBB">
        <w:rPr>
          <w:rFonts w:cs="Arial"/>
          <w:szCs w:val="22"/>
        </w:rPr>
        <w:t>e</w:t>
      </w:r>
      <w:r w:rsidRPr="00C31FBB">
        <w:rPr>
          <w:rFonts w:cs="Arial"/>
          <w:szCs w:val="22"/>
        </w:rPr>
        <w:t>len gerealiseerd zien:</w:t>
      </w:r>
    </w:p>
    <w:p w:rsidR="003362F2" w:rsidRDefault="003362F2" w:rsidP="00A1469A">
      <w:pPr>
        <w:jc w:val="left"/>
        <w:rPr>
          <w:rFonts w:cs="Arial"/>
          <w:szCs w:val="22"/>
        </w:rPr>
      </w:pPr>
      <w:r w:rsidRPr="00C31FBB">
        <w:rPr>
          <w:rFonts w:cs="Arial"/>
          <w:szCs w:val="22"/>
        </w:rPr>
        <w:t xml:space="preserve">1. Halvering van de gezondheidsongelijkheid tussen arm en rijk: </w:t>
      </w:r>
      <w:r w:rsidRPr="00C31FBB">
        <w:rPr>
          <w:rFonts w:cs="Arial"/>
          <w:szCs w:val="22"/>
        </w:rPr>
        <w:br/>
        <w:t>Er zijn hieromtrent al heel wat beleidsinitiatieven ontstaan, denk maar aan de maximumfa</w:t>
      </w:r>
      <w:r w:rsidRPr="00C31FBB">
        <w:rPr>
          <w:rFonts w:cs="Arial"/>
          <w:szCs w:val="22"/>
        </w:rPr>
        <w:t>c</w:t>
      </w:r>
      <w:r w:rsidRPr="00C31FBB">
        <w:rPr>
          <w:rFonts w:cs="Arial"/>
          <w:szCs w:val="22"/>
        </w:rPr>
        <w:t>tuur, het omnio-statuut, derde betalersregeling en de Vlaamse zorgverzekering. Resultaat tot nu toe: kloof is kleiner geworden, maar nog niet gehalveerd.</w:t>
      </w:r>
    </w:p>
    <w:p w:rsidR="00BE7965" w:rsidRPr="00C31FBB" w:rsidRDefault="00BE7965" w:rsidP="00A1469A">
      <w:pPr>
        <w:jc w:val="left"/>
        <w:rPr>
          <w:rFonts w:cs="Arial"/>
          <w:szCs w:val="22"/>
        </w:rPr>
      </w:pPr>
    </w:p>
    <w:p w:rsidR="003362F2" w:rsidRPr="00C31FBB" w:rsidRDefault="003362F2" w:rsidP="00A1469A">
      <w:pPr>
        <w:jc w:val="left"/>
        <w:rPr>
          <w:rFonts w:cs="Arial"/>
          <w:szCs w:val="22"/>
        </w:rPr>
      </w:pPr>
      <w:r w:rsidRPr="00C31FBB">
        <w:rPr>
          <w:rFonts w:cs="Arial"/>
          <w:szCs w:val="22"/>
        </w:rPr>
        <w:t>2. Halvering van het aantal gezinnen waar niemand werkt:</w:t>
      </w:r>
      <w:r w:rsidRPr="00C31FBB">
        <w:rPr>
          <w:rFonts w:cs="Arial"/>
          <w:szCs w:val="22"/>
        </w:rPr>
        <w:br/>
        <w:t>Arbeid is nog steeds een van de belangrijkste factoren om uit de armoede te geraken. T</w:t>
      </w:r>
      <w:r w:rsidRPr="00C31FBB">
        <w:rPr>
          <w:rFonts w:cs="Arial"/>
          <w:szCs w:val="22"/>
        </w:rPr>
        <w:t>e</w:t>
      </w:r>
      <w:r w:rsidRPr="00C31FBB">
        <w:rPr>
          <w:rFonts w:cs="Arial"/>
          <w:szCs w:val="22"/>
        </w:rPr>
        <w:t xml:space="preserve">werkstelling binnen de sociale economie is hiervan een belangrijke indicator. Resultaat tot nu toe, er is een lichte daling, maar geen halvering. </w:t>
      </w:r>
    </w:p>
    <w:p w:rsidR="00BE7965" w:rsidRDefault="00BE7965" w:rsidP="00A1469A">
      <w:pPr>
        <w:jc w:val="left"/>
        <w:rPr>
          <w:rFonts w:cs="Arial"/>
          <w:szCs w:val="22"/>
        </w:rPr>
      </w:pPr>
    </w:p>
    <w:p w:rsidR="003362F2" w:rsidRPr="00C31FBB" w:rsidRDefault="003362F2" w:rsidP="00A1469A">
      <w:pPr>
        <w:jc w:val="left"/>
        <w:rPr>
          <w:rFonts w:cs="Arial"/>
          <w:szCs w:val="22"/>
        </w:rPr>
      </w:pPr>
      <w:r w:rsidRPr="00C31FBB">
        <w:rPr>
          <w:rFonts w:cs="Arial"/>
          <w:szCs w:val="22"/>
        </w:rPr>
        <w:lastRenderedPageBreak/>
        <w:t>3. Voor elk gezin, ongeacht de samenstelling, minstens een inkomen dat de Europese a</w:t>
      </w:r>
      <w:r w:rsidRPr="00C31FBB">
        <w:rPr>
          <w:rFonts w:cs="Arial"/>
          <w:szCs w:val="22"/>
        </w:rPr>
        <w:t>r</w:t>
      </w:r>
      <w:r w:rsidRPr="00C31FBB">
        <w:rPr>
          <w:rFonts w:cs="Arial"/>
          <w:szCs w:val="22"/>
        </w:rPr>
        <w:t>moederisicodrempel bereikt:</w:t>
      </w:r>
      <w:r w:rsidRPr="00C31FBB">
        <w:rPr>
          <w:rFonts w:cs="Arial"/>
          <w:szCs w:val="22"/>
        </w:rPr>
        <w:br/>
        <w:t>Het doel is om tegen 2017 een halvering te zien van het aantal mensen dat een verhoogd risico loopt op armoede.</w:t>
      </w:r>
    </w:p>
    <w:p w:rsidR="00BE7965" w:rsidRDefault="00BE7965" w:rsidP="00A1469A">
      <w:pPr>
        <w:jc w:val="left"/>
        <w:rPr>
          <w:rFonts w:cs="Arial"/>
          <w:szCs w:val="22"/>
        </w:rPr>
      </w:pPr>
    </w:p>
    <w:p w:rsidR="003362F2" w:rsidRPr="00C31FBB" w:rsidRDefault="003362F2" w:rsidP="00A1469A">
      <w:pPr>
        <w:jc w:val="left"/>
        <w:rPr>
          <w:rFonts w:cs="Arial"/>
          <w:szCs w:val="22"/>
        </w:rPr>
      </w:pPr>
      <w:r w:rsidRPr="00C31FBB">
        <w:rPr>
          <w:rFonts w:cs="Arial"/>
          <w:szCs w:val="22"/>
        </w:rPr>
        <w:t>4. Toename van het aantal goede en betaalbare huurwoningen met 150000 eenheden, waarvan minstens de helft sociale woningen zijn:</w:t>
      </w:r>
      <w:r w:rsidRPr="00C31FBB">
        <w:rPr>
          <w:rFonts w:cs="Arial"/>
          <w:szCs w:val="22"/>
        </w:rPr>
        <w:br/>
        <w:t>Het resultaat tot nu toe wat betreft de sociale woningen is er 6% van het doel bereikt.</w:t>
      </w:r>
    </w:p>
    <w:p w:rsidR="00BE7965" w:rsidRDefault="00BE7965" w:rsidP="00A1469A">
      <w:pPr>
        <w:jc w:val="left"/>
        <w:rPr>
          <w:rFonts w:cs="Arial"/>
          <w:szCs w:val="22"/>
        </w:rPr>
      </w:pPr>
    </w:p>
    <w:p w:rsidR="003362F2" w:rsidRDefault="003362F2" w:rsidP="00A1469A">
      <w:pPr>
        <w:jc w:val="left"/>
        <w:rPr>
          <w:rFonts w:cs="Arial"/>
          <w:szCs w:val="22"/>
        </w:rPr>
      </w:pPr>
      <w:r w:rsidRPr="00C31FBB">
        <w:rPr>
          <w:rFonts w:cs="Arial"/>
          <w:szCs w:val="22"/>
        </w:rPr>
        <w:t>5. Een daling van 3% van de laaggeletterdheid en laaggecijferdheid bij jongeren in alle o</w:t>
      </w:r>
      <w:r w:rsidRPr="00C31FBB">
        <w:rPr>
          <w:rFonts w:cs="Arial"/>
          <w:szCs w:val="22"/>
        </w:rPr>
        <w:t>n</w:t>
      </w:r>
      <w:r w:rsidRPr="00C31FBB">
        <w:rPr>
          <w:rFonts w:cs="Arial"/>
          <w:szCs w:val="22"/>
        </w:rPr>
        <w:t>derwijsvormen:</w:t>
      </w:r>
      <w:r w:rsidRPr="00C31FBB">
        <w:rPr>
          <w:rFonts w:cs="Arial"/>
          <w:szCs w:val="22"/>
        </w:rPr>
        <w:br/>
        <w:t>Een goede opleiding is van cruciaal belang om uit de armoede te geraken. In België zijn er ongeveer 75.000 15 jarigen waarvan 10.000 laaggeletterd. De daling van 3% is nog niet b</w:t>
      </w:r>
      <w:r w:rsidRPr="00C31FBB">
        <w:rPr>
          <w:rFonts w:cs="Arial"/>
          <w:szCs w:val="22"/>
        </w:rPr>
        <w:t>e</w:t>
      </w:r>
      <w:r w:rsidRPr="00C31FBB">
        <w:rPr>
          <w:rFonts w:cs="Arial"/>
          <w:szCs w:val="22"/>
        </w:rPr>
        <w:t>reikt.</w:t>
      </w:r>
    </w:p>
    <w:p w:rsidR="00BE7965" w:rsidRPr="00C31FBB" w:rsidRDefault="00BE7965" w:rsidP="00A1469A">
      <w:pPr>
        <w:jc w:val="left"/>
        <w:rPr>
          <w:rFonts w:cs="Arial"/>
          <w:szCs w:val="22"/>
        </w:rPr>
      </w:pPr>
    </w:p>
    <w:p w:rsidR="00AA13CC" w:rsidRPr="00C31FBB" w:rsidRDefault="003362F2" w:rsidP="00BE7965">
      <w:pPr>
        <w:jc w:val="left"/>
        <w:rPr>
          <w:rFonts w:cs="Arial"/>
          <w:bCs/>
          <w:szCs w:val="22"/>
        </w:rPr>
      </w:pPr>
      <w:r w:rsidRPr="00C31FBB">
        <w:rPr>
          <w:rFonts w:cs="Arial"/>
          <w:szCs w:val="22"/>
        </w:rPr>
        <w:t>6. Het netwerk van kansarmen verbreden:</w:t>
      </w:r>
      <w:r w:rsidRPr="00C31FBB">
        <w:rPr>
          <w:rFonts w:cs="Arial"/>
          <w:szCs w:val="22"/>
        </w:rPr>
        <w:br/>
        <w:t xml:space="preserve">Er moet een verhoging zijn van de participatie aan het verenigingsleven. Resultaat tot nu toe: </w:t>
      </w:r>
      <w:r w:rsidRPr="00C31FBB">
        <w:rPr>
          <w:rFonts w:cs="Arial"/>
          <w:bCs/>
          <w:szCs w:val="22"/>
        </w:rPr>
        <w:t>het aandeel kansarmen  dat aangeeft buitenshuis deel te nemen aan sportieve en recreati</w:t>
      </w:r>
      <w:r w:rsidRPr="00C31FBB">
        <w:rPr>
          <w:rFonts w:cs="Arial"/>
          <w:bCs/>
          <w:szCs w:val="22"/>
        </w:rPr>
        <w:t>e</w:t>
      </w:r>
      <w:r w:rsidRPr="00C31FBB">
        <w:rPr>
          <w:rFonts w:cs="Arial"/>
          <w:bCs/>
          <w:szCs w:val="22"/>
        </w:rPr>
        <w:t>ve leven lichtjes is toegenomen, maar nog steeds niet voldoende</w:t>
      </w:r>
      <w:r w:rsidR="00BE7965">
        <w:rPr>
          <w:rFonts w:cs="Arial"/>
          <w:bCs/>
          <w:szCs w:val="22"/>
        </w:rPr>
        <w:t xml:space="preserve">. </w:t>
      </w:r>
    </w:p>
    <w:p w:rsidR="003362F2" w:rsidRPr="00C31FBB" w:rsidRDefault="003362F2" w:rsidP="00A1469A">
      <w:pPr>
        <w:pStyle w:val="Kop2"/>
        <w:jc w:val="left"/>
        <w:rPr>
          <w:rFonts w:ascii="Arial" w:hAnsi="Arial" w:cs="Arial"/>
        </w:rPr>
      </w:pPr>
      <w:bookmarkStart w:id="96" w:name="_Toc387668266"/>
      <w:r w:rsidRPr="00C31FBB">
        <w:rPr>
          <w:rFonts w:ascii="Arial" w:hAnsi="Arial" w:cs="Arial"/>
        </w:rPr>
        <w:t>Financiering</w:t>
      </w:r>
      <w:bookmarkEnd w:id="96"/>
      <w:r w:rsidRPr="00C31FBB">
        <w:rPr>
          <w:rFonts w:ascii="Arial" w:hAnsi="Arial" w:cs="Arial"/>
        </w:rPr>
        <w:t xml:space="preserve"> </w:t>
      </w:r>
    </w:p>
    <w:p w:rsidR="003362F2" w:rsidRPr="00C31FBB" w:rsidRDefault="003362F2" w:rsidP="00A1469A">
      <w:pPr>
        <w:jc w:val="left"/>
        <w:rPr>
          <w:rFonts w:cs="Arial"/>
          <w:szCs w:val="22"/>
        </w:rPr>
      </w:pPr>
      <w:r w:rsidRPr="00C31FBB">
        <w:rPr>
          <w:rFonts w:cs="Arial"/>
          <w:szCs w:val="22"/>
        </w:rPr>
        <w:t>Onderstaand krijg je een opsomming van maatregelen die verschillende overheden gen</w:t>
      </w:r>
      <w:r w:rsidRPr="00C31FBB">
        <w:rPr>
          <w:rFonts w:cs="Arial"/>
          <w:szCs w:val="22"/>
        </w:rPr>
        <w:t>o</w:t>
      </w:r>
      <w:r w:rsidRPr="00C31FBB">
        <w:rPr>
          <w:rFonts w:cs="Arial"/>
          <w:szCs w:val="22"/>
        </w:rPr>
        <w:t>men hebben om de socio-culturele participatie van gebruikers van het OCMW  te bevord</w:t>
      </w:r>
      <w:r w:rsidRPr="00C31FBB">
        <w:rPr>
          <w:rFonts w:cs="Arial"/>
          <w:szCs w:val="22"/>
        </w:rPr>
        <w:t>e</w:t>
      </w:r>
      <w:r w:rsidRPr="00C31FBB">
        <w:rPr>
          <w:rFonts w:cs="Arial"/>
          <w:szCs w:val="22"/>
        </w:rPr>
        <w:t>ren.</w:t>
      </w:r>
    </w:p>
    <w:p w:rsidR="003362F2" w:rsidRPr="00C31FBB" w:rsidRDefault="003362F2" w:rsidP="00A1469A">
      <w:pPr>
        <w:pStyle w:val="Kop3"/>
        <w:jc w:val="left"/>
        <w:rPr>
          <w:rFonts w:ascii="Arial" w:hAnsi="Arial" w:cs="Arial"/>
        </w:rPr>
      </w:pPr>
      <w:bookmarkStart w:id="97" w:name="_Toc387668267"/>
      <w:r w:rsidRPr="00C31FBB">
        <w:rPr>
          <w:rFonts w:ascii="Arial" w:hAnsi="Arial" w:cs="Arial"/>
        </w:rPr>
        <w:t xml:space="preserve">Participatiedecreet </w:t>
      </w:r>
      <w:r w:rsidRPr="00C31FBB">
        <w:rPr>
          <w:rStyle w:val="Voetnootmarkering"/>
          <w:rFonts w:ascii="Arial" w:hAnsi="Arial" w:cs="Arial"/>
          <w:b w:val="0"/>
          <w:szCs w:val="22"/>
        </w:rPr>
        <w:footnoteReference w:id="32"/>
      </w:r>
      <w:bookmarkEnd w:id="97"/>
    </w:p>
    <w:p w:rsidR="003362F2" w:rsidRDefault="003362F2" w:rsidP="00A1469A">
      <w:pPr>
        <w:jc w:val="left"/>
        <w:rPr>
          <w:rFonts w:cs="Arial"/>
          <w:szCs w:val="22"/>
        </w:rPr>
      </w:pPr>
      <w:r w:rsidRPr="00C31FBB">
        <w:rPr>
          <w:rFonts w:cs="Arial"/>
          <w:szCs w:val="22"/>
        </w:rPr>
        <w:t>Het participatiedecreet trad in werking op 1 januari 2008. Participeren aan cultuur kan veel voor iemand betekenen. Niet alleen deelnemen aan het aanbod maar ook deelhebben is daarbij essentieel: mee denken en praten, mee vorm geven en mee beslissen, dit is niet voor iedereen een evidentie. Het participatiedecreet geeft financiële stimuli om kansengroepen meer te betrekken bij hun socio-culturele deelname.</w:t>
      </w:r>
    </w:p>
    <w:p w:rsidR="00BE7965" w:rsidRPr="00C31FBB" w:rsidRDefault="00BE7965" w:rsidP="00A1469A">
      <w:pPr>
        <w:jc w:val="left"/>
        <w:rPr>
          <w:rFonts w:cs="Arial"/>
          <w:szCs w:val="22"/>
        </w:rPr>
      </w:pPr>
    </w:p>
    <w:p w:rsidR="003362F2" w:rsidRPr="00C31FBB" w:rsidRDefault="003362F2" w:rsidP="00A1469A">
      <w:pPr>
        <w:jc w:val="left"/>
        <w:rPr>
          <w:rFonts w:cs="Arial"/>
          <w:szCs w:val="22"/>
        </w:rPr>
      </w:pPr>
      <w:r w:rsidRPr="00C31FBB">
        <w:rPr>
          <w:rFonts w:cs="Arial"/>
          <w:szCs w:val="22"/>
        </w:rPr>
        <w:lastRenderedPageBreak/>
        <w:t>Het participatiedecreet beoogt hiermee drie doelstellingen:</w:t>
      </w:r>
      <w:r w:rsidRPr="00C31FBB">
        <w:rPr>
          <w:rFonts w:cs="Arial"/>
          <w:szCs w:val="22"/>
        </w:rPr>
        <w:br/>
        <w:t>* Eerst en vooral een groter en meer divers publieksbereik</w:t>
      </w:r>
      <w:r w:rsidRPr="00C31FBB">
        <w:rPr>
          <w:rFonts w:cs="Arial"/>
          <w:szCs w:val="22"/>
        </w:rPr>
        <w:br/>
        <w:t>* Verhogen v</w:t>
      </w:r>
      <w:r w:rsidR="00BE7965">
        <w:rPr>
          <w:rFonts w:cs="Arial"/>
          <w:szCs w:val="22"/>
        </w:rPr>
        <w:t xml:space="preserve">an de culturele competentie </w:t>
      </w:r>
      <w:r w:rsidR="00BE7965">
        <w:rPr>
          <w:rFonts w:cs="Arial"/>
          <w:szCs w:val="22"/>
        </w:rPr>
        <w:br/>
        <w:t xml:space="preserve">* </w:t>
      </w:r>
      <w:r w:rsidRPr="00C31FBB">
        <w:rPr>
          <w:rFonts w:cs="Arial"/>
          <w:szCs w:val="22"/>
        </w:rPr>
        <w:t>Verbreding van het cultuurbegrip zelf</w:t>
      </w:r>
    </w:p>
    <w:p w:rsidR="00A1469A" w:rsidRPr="00C31FBB" w:rsidRDefault="003362F2" w:rsidP="00A1469A">
      <w:pPr>
        <w:jc w:val="left"/>
        <w:rPr>
          <w:rFonts w:cs="Arial"/>
          <w:color w:val="0000FF"/>
          <w:szCs w:val="22"/>
          <w:u w:val="single"/>
        </w:rPr>
      </w:pPr>
      <w:r w:rsidRPr="00C31FBB">
        <w:rPr>
          <w:rFonts w:cs="Arial"/>
          <w:szCs w:val="22"/>
        </w:rPr>
        <w:t>Op de</w:t>
      </w:r>
      <w:r w:rsidR="00BE7965">
        <w:rPr>
          <w:rFonts w:cs="Arial"/>
          <w:szCs w:val="22"/>
        </w:rPr>
        <w:t>ze manier wil het decreet op ve</w:t>
      </w:r>
      <w:r w:rsidRPr="00C31FBB">
        <w:rPr>
          <w:rFonts w:cs="Arial"/>
          <w:szCs w:val="22"/>
        </w:rPr>
        <w:t>e</w:t>
      </w:r>
      <w:r w:rsidR="00BE7965">
        <w:rPr>
          <w:rFonts w:cs="Arial"/>
          <w:szCs w:val="22"/>
        </w:rPr>
        <w:t>l</w:t>
      </w:r>
      <w:r w:rsidRPr="00C31FBB">
        <w:rPr>
          <w:rFonts w:cs="Arial"/>
          <w:szCs w:val="22"/>
        </w:rPr>
        <w:t xml:space="preserve"> manieren een nieuwe hefboom zijn voor meer g</w:t>
      </w:r>
      <w:r w:rsidRPr="00C31FBB">
        <w:rPr>
          <w:rFonts w:cs="Arial"/>
          <w:szCs w:val="22"/>
        </w:rPr>
        <w:t>e</w:t>
      </w:r>
      <w:r w:rsidRPr="00C31FBB">
        <w:rPr>
          <w:rFonts w:cs="Arial"/>
          <w:szCs w:val="22"/>
        </w:rPr>
        <w:t>meenschapsvorming. Het participatiedecreet richt zich vooral op deze groepen die geen aansluiting vinden binnen het socio-culturele leven. Deze kansengroepen zullen verder in het eindwerk besproken worden.</w:t>
      </w:r>
    </w:p>
    <w:p w:rsidR="00A1469A" w:rsidRPr="00C31FBB" w:rsidRDefault="003362F2" w:rsidP="00A1469A">
      <w:pPr>
        <w:pStyle w:val="Kop3"/>
        <w:rPr>
          <w:rFonts w:ascii="Arial" w:hAnsi="Arial" w:cs="Arial"/>
          <w:color w:val="0000FF"/>
          <w:szCs w:val="22"/>
          <w:u w:val="single"/>
        </w:rPr>
      </w:pPr>
      <w:bookmarkStart w:id="98" w:name="_Toc387668268"/>
      <w:r w:rsidRPr="00C31FBB">
        <w:rPr>
          <w:rFonts w:ascii="Arial" w:hAnsi="Arial" w:cs="Arial"/>
        </w:rPr>
        <w:t>Koninklijk Besluit houdende maatregelen ter bevordering van de maatschapp</w:t>
      </w:r>
      <w:r w:rsidRPr="00C31FBB">
        <w:rPr>
          <w:rFonts w:ascii="Arial" w:hAnsi="Arial" w:cs="Arial"/>
        </w:rPr>
        <w:t>e</w:t>
      </w:r>
      <w:r w:rsidRPr="00C31FBB">
        <w:rPr>
          <w:rFonts w:ascii="Arial" w:hAnsi="Arial" w:cs="Arial"/>
        </w:rPr>
        <w:t>lijke participatie en de culturele en sportieve ontplooiing van de gebruikers van de Openbare Centra voor Maatschappelijk Welzijn</w:t>
      </w:r>
      <w:r w:rsidRPr="00C31FBB">
        <w:rPr>
          <w:rStyle w:val="Voetnootmarkering"/>
          <w:rFonts w:ascii="Arial" w:hAnsi="Arial" w:cs="Arial"/>
          <w:szCs w:val="22"/>
        </w:rPr>
        <w:footnoteReference w:id="33"/>
      </w:r>
      <w:bookmarkEnd w:id="98"/>
    </w:p>
    <w:p w:rsidR="003362F2" w:rsidRPr="00C31FBB" w:rsidRDefault="003362F2" w:rsidP="00A1469A">
      <w:pPr>
        <w:rPr>
          <w:rFonts w:cs="Arial"/>
          <w:color w:val="0000FF"/>
          <w:u w:val="single"/>
        </w:rPr>
      </w:pPr>
      <w:r w:rsidRPr="00C31FBB">
        <w:rPr>
          <w:rFonts w:cs="Arial"/>
        </w:rPr>
        <w:t>Het Koninklijk Besluit voorziet middelen om OCMW-cliënten maximaal te laten participeren aan het socio-culturele leven. Ondanks het feit dat het Koninklijk Besluit al jaren wordt he</w:t>
      </w:r>
      <w:r w:rsidRPr="00C31FBB">
        <w:rPr>
          <w:rFonts w:cs="Arial"/>
        </w:rPr>
        <w:t>r</w:t>
      </w:r>
      <w:r w:rsidRPr="00C31FBB">
        <w:rPr>
          <w:rFonts w:cs="Arial"/>
        </w:rPr>
        <w:t>nomen, is het nog steeds geen structureel gegeven. Jaarlijks verschijnt er een nieuw K</w:t>
      </w:r>
      <w:r w:rsidRPr="00C31FBB">
        <w:rPr>
          <w:rFonts w:cs="Arial"/>
        </w:rPr>
        <w:t>o</w:t>
      </w:r>
      <w:r w:rsidRPr="00C31FBB">
        <w:rPr>
          <w:rFonts w:cs="Arial"/>
        </w:rPr>
        <w:t xml:space="preserve">ninklijk Besluit. </w:t>
      </w:r>
    </w:p>
    <w:p w:rsidR="003362F2" w:rsidRPr="00C31FBB" w:rsidRDefault="003362F2" w:rsidP="00A1469A">
      <w:pPr>
        <w:jc w:val="left"/>
        <w:rPr>
          <w:rFonts w:cs="Arial"/>
          <w:szCs w:val="22"/>
        </w:rPr>
      </w:pPr>
      <w:r w:rsidRPr="00C31FBB">
        <w:rPr>
          <w:rFonts w:cs="Arial"/>
          <w:szCs w:val="22"/>
        </w:rPr>
        <w:t xml:space="preserve">Het Koninklijk Besluit bestaat uit </w:t>
      </w:r>
      <w:r w:rsidRPr="00C31FBB">
        <w:rPr>
          <w:rFonts w:cs="Arial"/>
          <w:b/>
          <w:szCs w:val="22"/>
        </w:rPr>
        <w:t>twee delen.</w:t>
      </w:r>
      <w:r w:rsidRPr="00C31FBB">
        <w:rPr>
          <w:rFonts w:cs="Arial"/>
          <w:szCs w:val="22"/>
        </w:rPr>
        <w:t xml:space="preserve"> </w:t>
      </w:r>
    </w:p>
    <w:p w:rsidR="009B6B28" w:rsidRDefault="003362F2" w:rsidP="00A1469A">
      <w:pPr>
        <w:jc w:val="left"/>
        <w:rPr>
          <w:rFonts w:cs="Arial"/>
          <w:szCs w:val="22"/>
        </w:rPr>
      </w:pPr>
      <w:r w:rsidRPr="00C31FBB">
        <w:rPr>
          <w:rFonts w:cs="Arial"/>
          <w:szCs w:val="22"/>
        </w:rPr>
        <w:t xml:space="preserve">Het </w:t>
      </w:r>
      <w:r w:rsidRPr="009B6B28">
        <w:rPr>
          <w:rFonts w:cs="Arial"/>
          <w:b/>
          <w:szCs w:val="22"/>
        </w:rPr>
        <w:t>eerste deel</w:t>
      </w:r>
      <w:r w:rsidRPr="00C31FBB">
        <w:rPr>
          <w:rFonts w:cs="Arial"/>
          <w:szCs w:val="22"/>
        </w:rPr>
        <w:t xml:space="preserve"> valt onder de noemer: sociale – culturele en sportieve participatie. Deze subsidie wordt aan de OCMW’s toegekend om de participatie en sociale activering van g</w:t>
      </w:r>
      <w:r w:rsidRPr="00C31FBB">
        <w:rPr>
          <w:rFonts w:cs="Arial"/>
          <w:szCs w:val="22"/>
        </w:rPr>
        <w:t>e</w:t>
      </w:r>
      <w:r w:rsidRPr="00C31FBB">
        <w:rPr>
          <w:rFonts w:cs="Arial"/>
          <w:szCs w:val="22"/>
        </w:rPr>
        <w:t>bruikers te bevorderen. Onder deze noemer zijn vier grote pijlers terug te vinden. Voor elk van deze pijlers kan een OCMW de subsidie aanwenden.</w:t>
      </w:r>
    </w:p>
    <w:p w:rsidR="003362F2" w:rsidRPr="00C31FBB" w:rsidRDefault="009B6B28" w:rsidP="00A1469A">
      <w:pPr>
        <w:jc w:val="left"/>
        <w:rPr>
          <w:rFonts w:cs="Arial"/>
          <w:szCs w:val="22"/>
        </w:rPr>
      </w:pPr>
      <w:r>
        <w:rPr>
          <w:rFonts w:cs="Arial"/>
          <w:szCs w:val="22"/>
        </w:rPr>
        <w:t xml:space="preserve"> </w:t>
      </w:r>
      <w:r w:rsidR="003362F2" w:rsidRPr="00C31FBB">
        <w:rPr>
          <w:rFonts w:cs="Arial"/>
          <w:szCs w:val="22"/>
        </w:rPr>
        <w:t>De 1</w:t>
      </w:r>
      <w:r w:rsidR="003362F2" w:rsidRPr="00C31FBB">
        <w:rPr>
          <w:rFonts w:cs="Arial"/>
          <w:szCs w:val="22"/>
          <w:vertAlign w:val="superscript"/>
        </w:rPr>
        <w:t>ste</w:t>
      </w:r>
      <w:r w:rsidR="003362F2" w:rsidRPr="00C31FBB">
        <w:rPr>
          <w:rFonts w:cs="Arial"/>
          <w:szCs w:val="22"/>
        </w:rPr>
        <w:t xml:space="preserve"> pijler is de volledige of gedeeltelijke financiering van de deelname door de gebruikers aan sociale, sportieve of culturele mogelijkheden. Hiermee kan het OCMW bijvoorbeeld de deelname aan theater, speelpleinwerking financieren.</w:t>
      </w:r>
    </w:p>
    <w:p w:rsidR="003362F2" w:rsidRPr="00C31FBB" w:rsidRDefault="003362F2" w:rsidP="00A1469A">
      <w:pPr>
        <w:jc w:val="left"/>
        <w:rPr>
          <w:rFonts w:cs="Arial"/>
          <w:szCs w:val="22"/>
        </w:rPr>
      </w:pPr>
      <w:r w:rsidRPr="00C31FBB">
        <w:rPr>
          <w:rFonts w:cs="Arial"/>
          <w:szCs w:val="22"/>
        </w:rPr>
        <w:t>Onder de 2</w:t>
      </w:r>
      <w:r w:rsidRPr="00C31FBB">
        <w:rPr>
          <w:rFonts w:cs="Arial"/>
          <w:szCs w:val="22"/>
          <w:vertAlign w:val="superscript"/>
        </w:rPr>
        <w:t>de</w:t>
      </w:r>
      <w:r w:rsidRPr="00C31FBB">
        <w:rPr>
          <w:rFonts w:cs="Arial"/>
          <w:szCs w:val="22"/>
        </w:rPr>
        <w:t xml:space="preserve"> pijler staat de volledige of gedeeltelijke financiering van de deelname door de gebruikers aan sociale, culturele of sportieve verenigingen met inbegrip van lidgeld en de noodzakelijke benodigdheden e</w:t>
      </w:r>
      <w:r w:rsidR="00980C2E">
        <w:rPr>
          <w:rFonts w:cs="Arial"/>
          <w:szCs w:val="22"/>
        </w:rPr>
        <w:t xml:space="preserve">n uitrustingen. Wanneer er gekeken wordt </w:t>
      </w:r>
      <w:r w:rsidRPr="00C31FBB">
        <w:rPr>
          <w:rFonts w:cs="Arial"/>
          <w:szCs w:val="22"/>
        </w:rPr>
        <w:t>naar de toepa</w:t>
      </w:r>
      <w:r w:rsidRPr="00C31FBB">
        <w:rPr>
          <w:rFonts w:cs="Arial"/>
          <w:szCs w:val="22"/>
        </w:rPr>
        <w:t>s</w:t>
      </w:r>
      <w:r w:rsidRPr="00C31FBB">
        <w:rPr>
          <w:rFonts w:cs="Arial"/>
          <w:szCs w:val="22"/>
        </w:rPr>
        <w:t>sing in de prak</w:t>
      </w:r>
      <w:r w:rsidR="00980C2E">
        <w:rPr>
          <w:rFonts w:cs="Arial"/>
          <w:szCs w:val="22"/>
        </w:rPr>
        <w:t xml:space="preserve">tijk, blijkt </w:t>
      </w:r>
      <w:r w:rsidRPr="00C31FBB">
        <w:rPr>
          <w:rFonts w:cs="Arial"/>
          <w:szCs w:val="22"/>
        </w:rPr>
        <w:t xml:space="preserve">dat de subsidie vooral aangewend wordt voor de terugbetaling van lidgelden. </w:t>
      </w:r>
    </w:p>
    <w:p w:rsidR="003362F2" w:rsidRPr="00C31FBB" w:rsidRDefault="003362F2" w:rsidP="00A1469A">
      <w:pPr>
        <w:jc w:val="left"/>
        <w:rPr>
          <w:rFonts w:cs="Arial"/>
          <w:szCs w:val="22"/>
        </w:rPr>
      </w:pPr>
      <w:r w:rsidRPr="00C31FBB">
        <w:rPr>
          <w:rFonts w:cs="Arial"/>
          <w:szCs w:val="22"/>
        </w:rPr>
        <w:t>De 3</w:t>
      </w:r>
      <w:r w:rsidRPr="00C31FBB">
        <w:rPr>
          <w:rFonts w:cs="Arial"/>
          <w:szCs w:val="22"/>
          <w:vertAlign w:val="superscript"/>
        </w:rPr>
        <w:t>de</w:t>
      </w:r>
      <w:r w:rsidRPr="00C31FBB">
        <w:rPr>
          <w:rFonts w:cs="Arial"/>
          <w:szCs w:val="22"/>
        </w:rPr>
        <w:t xml:space="preserve"> pijler houdt de ondersteuning en financiering van initiatieven van of voor de doelgroep op sociaal, cultureel of sportief vlak in. Zo kan een OCMW samenwerkingsverbanden opsta</w:t>
      </w:r>
      <w:r w:rsidRPr="00C31FBB">
        <w:rPr>
          <w:rFonts w:cs="Arial"/>
          <w:szCs w:val="22"/>
        </w:rPr>
        <w:t>r</w:t>
      </w:r>
      <w:r w:rsidRPr="00C31FBB">
        <w:rPr>
          <w:rFonts w:cs="Arial"/>
          <w:szCs w:val="22"/>
        </w:rPr>
        <w:t>ten met andere verenigingen om de socio-culturele en sportieve participatie te verhogen.</w:t>
      </w:r>
    </w:p>
    <w:p w:rsidR="003362F2" w:rsidRPr="00C31FBB" w:rsidRDefault="003362F2" w:rsidP="00A1469A">
      <w:pPr>
        <w:jc w:val="left"/>
        <w:rPr>
          <w:rFonts w:cs="Arial"/>
          <w:szCs w:val="22"/>
        </w:rPr>
      </w:pPr>
      <w:r w:rsidRPr="00C31FBB">
        <w:rPr>
          <w:rFonts w:cs="Arial"/>
          <w:szCs w:val="22"/>
        </w:rPr>
        <w:t>De 4</w:t>
      </w:r>
      <w:r w:rsidRPr="00C31FBB">
        <w:rPr>
          <w:rFonts w:cs="Arial"/>
          <w:szCs w:val="22"/>
          <w:vertAlign w:val="superscript"/>
        </w:rPr>
        <w:t>de</w:t>
      </w:r>
      <w:r w:rsidRPr="00C31FBB">
        <w:rPr>
          <w:rFonts w:cs="Arial"/>
          <w:szCs w:val="22"/>
        </w:rPr>
        <w:t xml:space="preserve"> pijler houdt de ondersteuning en financiering van initiatieven die de toegang en part</w:t>
      </w:r>
      <w:r w:rsidRPr="00C31FBB">
        <w:rPr>
          <w:rFonts w:cs="Arial"/>
          <w:szCs w:val="22"/>
        </w:rPr>
        <w:t>i</w:t>
      </w:r>
      <w:r w:rsidRPr="00C31FBB">
        <w:rPr>
          <w:rFonts w:cs="Arial"/>
          <w:szCs w:val="22"/>
        </w:rPr>
        <w:t>cipatie van de doelgroep tot de nieuwe informatie- en communicatie-technologieën bevord</w:t>
      </w:r>
      <w:r w:rsidRPr="00C31FBB">
        <w:rPr>
          <w:rFonts w:cs="Arial"/>
          <w:szCs w:val="22"/>
        </w:rPr>
        <w:t>e</w:t>
      </w:r>
      <w:r w:rsidRPr="00C31FBB">
        <w:rPr>
          <w:rFonts w:cs="Arial"/>
          <w:szCs w:val="22"/>
        </w:rPr>
        <w:t xml:space="preserve">ren in. </w:t>
      </w:r>
    </w:p>
    <w:p w:rsidR="003362F2" w:rsidRPr="00C31FBB" w:rsidRDefault="003362F2" w:rsidP="00A1469A">
      <w:pPr>
        <w:jc w:val="left"/>
        <w:rPr>
          <w:rFonts w:cs="Arial"/>
          <w:szCs w:val="22"/>
        </w:rPr>
      </w:pPr>
      <w:r w:rsidRPr="00C31FBB">
        <w:rPr>
          <w:rFonts w:cs="Arial"/>
          <w:szCs w:val="22"/>
        </w:rPr>
        <w:t>Het OCMW kan zelf beslissen om prioritaire doelgroepen af te bakenen die zich in de meest achtergestelde situatie bevinden.</w:t>
      </w:r>
    </w:p>
    <w:p w:rsidR="003362F2" w:rsidRPr="00C31FBB" w:rsidRDefault="003362F2" w:rsidP="00A1469A">
      <w:pPr>
        <w:jc w:val="left"/>
        <w:rPr>
          <w:rFonts w:cs="Arial"/>
          <w:szCs w:val="22"/>
        </w:rPr>
      </w:pPr>
      <w:r w:rsidRPr="00C31FBB">
        <w:rPr>
          <w:rFonts w:cs="Arial"/>
          <w:szCs w:val="22"/>
        </w:rPr>
        <w:lastRenderedPageBreak/>
        <w:t xml:space="preserve">Het </w:t>
      </w:r>
      <w:r w:rsidRPr="00980C2E">
        <w:rPr>
          <w:rFonts w:cs="Arial"/>
          <w:b/>
          <w:szCs w:val="22"/>
        </w:rPr>
        <w:t>tweede deel</w:t>
      </w:r>
      <w:r w:rsidRPr="00C31FBB">
        <w:rPr>
          <w:rFonts w:cs="Arial"/>
          <w:szCs w:val="22"/>
        </w:rPr>
        <w:t xml:space="preserve"> van het Koninklijk besluit wordt als volgt geformuleerd: “Een specifieke subsidie wordt toegekend aan de centra voor de activiteiten gelieerd aan de niet-verderzetting van de armoede bij de kinderen van gebruikers van de centra.” Binnen het tweede luik worden er vijf pijlers aangebracht.</w:t>
      </w:r>
    </w:p>
    <w:p w:rsidR="003362F2" w:rsidRPr="00C31FBB" w:rsidRDefault="003362F2" w:rsidP="00A1469A">
      <w:pPr>
        <w:jc w:val="left"/>
        <w:rPr>
          <w:rFonts w:cs="Arial"/>
          <w:bCs/>
          <w:szCs w:val="22"/>
        </w:rPr>
      </w:pPr>
      <w:r w:rsidRPr="00C31FBB">
        <w:rPr>
          <w:rFonts w:cs="Arial"/>
          <w:szCs w:val="22"/>
        </w:rPr>
        <w:t>De 1</w:t>
      </w:r>
      <w:r w:rsidRPr="00C31FBB">
        <w:rPr>
          <w:rFonts w:cs="Arial"/>
          <w:szCs w:val="22"/>
          <w:vertAlign w:val="superscript"/>
        </w:rPr>
        <w:t>ste</w:t>
      </w:r>
      <w:r w:rsidRPr="00C31FBB">
        <w:rPr>
          <w:rFonts w:cs="Arial"/>
          <w:szCs w:val="22"/>
        </w:rPr>
        <w:t xml:space="preserve"> pijler houdt de maatschappelijke dienstverlening in het kader van de deelname aan sociale programma’s in. Het kan dan gaan over het ten laste nemen</w:t>
      </w:r>
      <w:r w:rsidRPr="00C31FBB">
        <w:rPr>
          <w:rFonts w:cs="Arial"/>
          <w:bCs/>
          <w:szCs w:val="22"/>
        </w:rPr>
        <w:t xml:space="preserve"> van de kosten verbo</w:t>
      </w:r>
      <w:r w:rsidRPr="00C31FBB">
        <w:rPr>
          <w:rFonts w:cs="Arial"/>
          <w:bCs/>
          <w:szCs w:val="22"/>
        </w:rPr>
        <w:t>n</w:t>
      </w:r>
      <w:r w:rsidRPr="00C31FBB">
        <w:rPr>
          <w:rFonts w:cs="Arial"/>
          <w:bCs/>
          <w:szCs w:val="22"/>
        </w:rPr>
        <w:t>den aan het gebruik van voorzieningen waar men terecht kan met problemen die rech</w:t>
      </w:r>
      <w:r w:rsidRPr="00C31FBB">
        <w:rPr>
          <w:rFonts w:cs="Arial"/>
          <w:bCs/>
          <w:szCs w:val="22"/>
        </w:rPr>
        <w:t>t</w:t>
      </w:r>
      <w:r w:rsidRPr="00C31FBB">
        <w:rPr>
          <w:rFonts w:cs="Arial"/>
          <w:bCs/>
          <w:szCs w:val="22"/>
        </w:rPr>
        <w:t>streeks verband houden met de ontwikkeling van het kind. Een voorbeeld hiervan is de lee</w:t>
      </w:r>
      <w:r w:rsidRPr="00C31FBB">
        <w:rPr>
          <w:rFonts w:cs="Arial"/>
          <w:bCs/>
          <w:szCs w:val="22"/>
        </w:rPr>
        <w:t>s</w:t>
      </w:r>
      <w:r w:rsidRPr="00C31FBB">
        <w:rPr>
          <w:rFonts w:cs="Arial"/>
          <w:bCs/>
          <w:szCs w:val="22"/>
        </w:rPr>
        <w:t xml:space="preserve">vaardigheid of de taalbeheersing bevorderen. </w:t>
      </w:r>
      <w:r w:rsidRPr="00C31FBB">
        <w:rPr>
          <w:rStyle w:val="Voetnootmarkering"/>
          <w:rFonts w:cs="Arial"/>
          <w:bCs/>
          <w:szCs w:val="22"/>
        </w:rPr>
        <w:footnoteReference w:id="34"/>
      </w:r>
    </w:p>
    <w:p w:rsidR="003362F2" w:rsidRPr="00C31FBB" w:rsidRDefault="003362F2" w:rsidP="00A1469A">
      <w:pPr>
        <w:jc w:val="left"/>
        <w:rPr>
          <w:rFonts w:cs="Arial"/>
          <w:bCs/>
          <w:szCs w:val="22"/>
        </w:rPr>
      </w:pPr>
      <w:r w:rsidRPr="00C31FBB">
        <w:rPr>
          <w:rFonts w:cs="Arial"/>
          <w:bCs/>
          <w:szCs w:val="22"/>
        </w:rPr>
        <w:t>Onder de 2</w:t>
      </w:r>
      <w:r w:rsidRPr="00C31FBB">
        <w:rPr>
          <w:rFonts w:cs="Arial"/>
          <w:bCs/>
          <w:szCs w:val="22"/>
          <w:vertAlign w:val="superscript"/>
        </w:rPr>
        <w:t>de</w:t>
      </w:r>
      <w:r w:rsidRPr="00C31FBB">
        <w:rPr>
          <w:rFonts w:cs="Arial"/>
          <w:bCs/>
          <w:szCs w:val="22"/>
        </w:rPr>
        <w:t xml:space="preserve"> pijler valt de maatschappelijke dienstverlening in het kader van onderwijso</w:t>
      </w:r>
      <w:r w:rsidRPr="00C31FBB">
        <w:rPr>
          <w:rFonts w:cs="Arial"/>
          <w:bCs/>
          <w:szCs w:val="22"/>
        </w:rPr>
        <w:t>n</w:t>
      </w:r>
      <w:r w:rsidRPr="00C31FBB">
        <w:rPr>
          <w:rFonts w:cs="Arial"/>
          <w:bCs/>
          <w:szCs w:val="22"/>
        </w:rPr>
        <w:t>dersteuning. Binnen deze pijler kan het onder andere gaan over de niet-verplichte schoolko</w:t>
      </w:r>
      <w:r w:rsidRPr="00C31FBB">
        <w:rPr>
          <w:rFonts w:cs="Arial"/>
          <w:bCs/>
          <w:szCs w:val="22"/>
        </w:rPr>
        <w:t>s</w:t>
      </w:r>
      <w:r w:rsidRPr="00C31FBB">
        <w:rPr>
          <w:rFonts w:cs="Arial"/>
          <w:bCs/>
          <w:szCs w:val="22"/>
        </w:rPr>
        <w:t xml:space="preserve">ten, de kosten voor bijlessen. </w:t>
      </w:r>
    </w:p>
    <w:p w:rsidR="003362F2" w:rsidRPr="00C31FBB" w:rsidRDefault="003362F2" w:rsidP="00A1469A">
      <w:pPr>
        <w:jc w:val="left"/>
        <w:rPr>
          <w:rFonts w:cs="Arial"/>
          <w:szCs w:val="22"/>
        </w:rPr>
      </w:pPr>
      <w:r w:rsidRPr="00C31FBB">
        <w:rPr>
          <w:rFonts w:cs="Arial"/>
          <w:szCs w:val="22"/>
        </w:rPr>
        <w:t>De 3</w:t>
      </w:r>
      <w:r w:rsidRPr="00C31FBB">
        <w:rPr>
          <w:rFonts w:cs="Arial"/>
          <w:szCs w:val="22"/>
          <w:vertAlign w:val="superscript"/>
        </w:rPr>
        <w:t>de</w:t>
      </w:r>
      <w:r w:rsidRPr="00C31FBB">
        <w:rPr>
          <w:rFonts w:cs="Arial"/>
          <w:szCs w:val="22"/>
        </w:rPr>
        <w:t xml:space="preserve"> pijler staat in functie van de </w:t>
      </w:r>
      <w:r w:rsidRPr="00C31FBB">
        <w:rPr>
          <w:rFonts w:cs="Arial"/>
          <w:bCs/>
          <w:szCs w:val="22"/>
        </w:rPr>
        <w:t>maatschappelijke dienstverlening in het kader van ps</w:t>
      </w:r>
      <w:r w:rsidRPr="00C31FBB">
        <w:rPr>
          <w:rFonts w:cs="Arial"/>
          <w:bCs/>
          <w:szCs w:val="22"/>
        </w:rPr>
        <w:t>y</w:t>
      </w:r>
      <w:r w:rsidRPr="00C31FBB">
        <w:rPr>
          <w:rFonts w:cs="Arial"/>
          <w:bCs/>
          <w:szCs w:val="22"/>
        </w:rPr>
        <w:t>chologische ondersteuning voor het kind of voor de ouders in het kader van de raadpleging van een specialist. Dit kan bijvoorbeeld inhouden dat het kind naar een psycholoog moet om een trauma te verwerken, vroegtijdige psychische problemen detecteren bij het kind.</w:t>
      </w:r>
    </w:p>
    <w:p w:rsidR="003362F2" w:rsidRPr="00C31FBB" w:rsidRDefault="003362F2" w:rsidP="00A1469A">
      <w:pPr>
        <w:jc w:val="left"/>
        <w:rPr>
          <w:rFonts w:cs="Arial"/>
          <w:bCs/>
          <w:szCs w:val="22"/>
        </w:rPr>
      </w:pPr>
      <w:r w:rsidRPr="00C31FBB">
        <w:rPr>
          <w:rFonts w:cs="Arial"/>
          <w:bCs/>
          <w:szCs w:val="22"/>
        </w:rPr>
        <w:t>De maatschappelijke dienstverlening in het kader van paramedische ondersteuning valt o</w:t>
      </w:r>
      <w:r w:rsidRPr="00C31FBB">
        <w:rPr>
          <w:rFonts w:cs="Arial"/>
          <w:bCs/>
          <w:szCs w:val="22"/>
        </w:rPr>
        <w:t>n</w:t>
      </w:r>
      <w:r w:rsidRPr="00C31FBB">
        <w:rPr>
          <w:rFonts w:cs="Arial"/>
          <w:bCs/>
          <w:szCs w:val="22"/>
        </w:rPr>
        <w:t>der de 4</w:t>
      </w:r>
      <w:r w:rsidRPr="00C31FBB">
        <w:rPr>
          <w:rFonts w:cs="Arial"/>
          <w:bCs/>
          <w:szCs w:val="22"/>
          <w:vertAlign w:val="superscript"/>
        </w:rPr>
        <w:t>de</w:t>
      </w:r>
      <w:r w:rsidRPr="00C31FBB">
        <w:rPr>
          <w:rFonts w:cs="Arial"/>
          <w:bCs/>
          <w:szCs w:val="22"/>
        </w:rPr>
        <w:t xml:space="preserve"> pijler van het Koninklijk Besluit. Het kan dan gaan over de kinesisttherapie, log</w:t>
      </w:r>
      <w:r w:rsidRPr="00C31FBB">
        <w:rPr>
          <w:rFonts w:cs="Arial"/>
          <w:bCs/>
          <w:szCs w:val="22"/>
        </w:rPr>
        <w:t>o</w:t>
      </w:r>
      <w:r w:rsidRPr="00C31FBB">
        <w:rPr>
          <w:rFonts w:cs="Arial"/>
          <w:bCs/>
          <w:szCs w:val="22"/>
        </w:rPr>
        <w:t>pedie die noodzakelijk is binnen het gezin. Het betreft dan enkel het deel dat niet ten laste wordt genomen door het ziekenfonds of een andere instelling. Paramedische ondersteuning kan een tussenkomst inhouden in de kosten van brillen, hoorapparaten en beugeltjes.</w:t>
      </w:r>
    </w:p>
    <w:p w:rsidR="003362F2" w:rsidRPr="00C31FBB" w:rsidRDefault="003362F2" w:rsidP="00A1469A">
      <w:pPr>
        <w:jc w:val="left"/>
        <w:rPr>
          <w:rFonts w:cs="Arial"/>
          <w:bCs/>
          <w:szCs w:val="22"/>
        </w:rPr>
      </w:pPr>
      <w:r w:rsidRPr="00C31FBB">
        <w:rPr>
          <w:rFonts w:cs="Arial"/>
          <w:bCs/>
          <w:szCs w:val="22"/>
        </w:rPr>
        <w:t>De laatste pijler binnen het KB is de steun bij de aankoop van pedagogisch materiaal en spellen. Dit zijn materialen die bevorderlijk zijn voor de ontwikkeling van kinderen. Bijvoo</w:t>
      </w:r>
      <w:r w:rsidRPr="00C31FBB">
        <w:rPr>
          <w:rFonts w:cs="Arial"/>
          <w:bCs/>
          <w:szCs w:val="22"/>
        </w:rPr>
        <w:t>r</w:t>
      </w:r>
      <w:r w:rsidRPr="00C31FBB">
        <w:rPr>
          <w:rFonts w:cs="Arial"/>
          <w:bCs/>
          <w:szCs w:val="22"/>
        </w:rPr>
        <w:t xml:space="preserve">beeld: speeltapijten en bouwspelen voor kinderen. </w:t>
      </w:r>
    </w:p>
    <w:p w:rsidR="003362F2" w:rsidRPr="00C31FBB" w:rsidRDefault="003362F2" w:rsidP="00A1469A">
      <w:pPr>
        <w:jc w:val="left"/>
        <w:rPr>
          <w:rFonts w:cs="Arial"/>
          <w:bCs/>
          <w:szCs w:val="22"/>
        </w:rPr>
      </w:pPr>
      <w:r w:rsidRPr="00C31FBB">
        <w:rPr>
          <w:rFonts w:cs="Arial"/>
          <w:bCs/>
          <w:szCs w:val="22"/>
        </w:rPr>
        <w:t xml:space="preserve">Het tweede luik van het Koninklijk Besluit heeft geen betrekking meer op het socio-culturele en sportieve leven, maar heeft zeker betrekking tot het bestrijden van kinderarmoede. </w:t>
      </w:r>
    </w:p>
    <w:p w:rsidR="003362F2" w:rsidRPr="00C31FBB" w:rsidRDefault="003362F2" w:rsidP="00A1469A">
      <w:pPr>
        <w:pStyle w:val="Kop3"/>
        <w:rPr>
          <w:rFonts w:ascii="Arial" w:hAnsi="Arial" w:cs="Arial"/>
        </w:rPr>
      </w:pPr>
      <w:bookmarkStart w:id="99" w:name="_Toc387668269"/>
      <w:r w:rsidRPr="00C31FBB">
        <w:rPr>
          <w:rFonts w:ascii="Arial" w:hAnsi="Arial" w:cs="Arial"/>
        </w:rPr>
        <w:t>Kinderarmoededecreet</w:t>
      </w:r>
      <w:bookmarkEnd w:id="99"/>
      <w:r w:rsidRPr="00C31FBB">
        <w:rPr>
          <w:rFonts w:ascii="Arial" w:hAnsi="Arial" w:cs="Arial"/>
        </w:rPr>
        <w:t xml:space="preserve"> </w:t>
      </w:r>
    </w:p>
    <w:p w:rsidR="00E24A6E" w:rsidRDefault="003362F2" w:rsidP="00A1469A">
      <w:pPr>
        <w:jc w:val="left"/>
        <w:rPr>
          <w:rFonts w:cs="Arial"/>
          <w:bCs/>
          <w:szCs w:val="22"/>
        </w:rPr>
      </w:pPr>
      <w:r w:rsidRPr="00C31FBB">
        <w:rPr>
          <w:rFonts w:cs="Arial"/>
          <w:bCs/>
          <w:szCs w:val="22"/>
        </w:rPr>
        <w:t xml:space="preserve">Binnen Vlaanderen is kinderarmoede een prioritair gegeven, vandaar het ook een prioritaire beleidsdoelstelling is. Vanuit dit gegeven is het kinderarmoededecreet ontstaan, dit decreet bouwt verder op voorgaande decreten zoals het armoededecreet.                               </w:t>
      </w:r>
    </w:p>
    <w:p w:rsidR="003362F2" w:rsidRPr="00C31FBB" w:rsidRDefault="003362F2" w:rsidP="00A1469A">
      <w:pPr>
        <w:jc w:val="left"/>
        <w:rPr>
          <w:rFonts w:cs="Arial"/>
          <w:bCs/>
          <w:szCs w:val="22"/>
        </w:rPr>
      </w:pPr>
      <w:r w:rsidRPr="00C31FBB">
        <w:rPr>
          <w:rFonts w:cs="Arial"/>
          <w:bCs/>
          <w:szCs w:val="22"/>
        </w:rPr>
        <w:t>Binnen het decreet worden zeven indicatoren opgenomen, op basis van de weging van deze indicatoren kunnen besturen eventueel middelen toegewezen krijgen. Met deze middelen is het de bedoeling dat de besturen kinderarmoede gaan bestrijden.</w:t>
      </w:r>
    </w:p>
    <w:p w:rsidR="003362F2" w:rsidRPr="00C31FBB" w:rsidRDefault="003362F2" w:rsidP="00A1469A">
      <w:pPr>
        <w:jc w:val="left"/>
        <w:rPr>
          <w:rFonts w:cs="Arial"/>
          <w:bCs/>
          <w:strike/>
          <w:szCs w:val="22"/>
        </w:rPr>
      </w:pPr>
      <w:r w:rsidRPr="00C31FBB">
        <w:rPr>
          <w:rFonts w:cs="Arial"/>
          <w:bCs/>
          <w:szCs w:val="22"/>
        </w:rPr>
        <w:t xml:space="preserve">Het Kinderarmoededecreet richt zich vooral op kinderen tussen 0-3 jaar, binnen de gezinnen waar kinderen opgroeien in kinderarmoede. Dit omdat internationale studies aantonen dat de achterstand die kinderen oplopen in de eerste levensjaren een cruciale rol zal spelen in de verdere ontwikkeling van deze kinderen. </w:t>
      </w:r>
    </w:p>
    <w:p w:rsidR="003362F2" w:rsidRPr="00C31FBB" w:rsidRDefault="003362F2" w:rsidP="00A1469A">
      <w:pPr>
        <w:pStyle w:val="Kop3"/>
        <w:rPr>
          <w:rFonts w:ascii="Arial" w:hAnsi="Arial" w:cs="Arial"/>
        </w:rPr>
      </w:pPr>
      <w:bookmarkStart w:id="100" w:name="_Toc387668270"/>
      <w:r w:rsidRPr="00C31FBB">
        <w:rPr>
          <w:rFonts w:ascii="Arial" w:hAnsi="Arial" w:cs="Arial"/>
        </w:rPr>
        <w:lastRenderedPageBreak/>
        <w:t>SALK: Strategische Actieplan Limburg in het Kwadraat</w:t>
      </w:r>
      <w:bookmarkEnd w:id="100"/>
      <w:r w:rsidRPr="00C31FBB">
        <w:rPr>
          <w:rFonts w:ascii="Arial" w:hAnsi="Arial" w:cs="Arial"/>
        </w:rPr>
        <w:t xml:space="preserve"> </w:t>
      </w:r>
    </w:p>
    <w:p w:rsidR="003362F2" w:rsidRPr="00C31FBB" w:rsidRDefault="003362F2" w:rsidP="00A1469A">
      <w:pPr>
        <w:jc w:val="left"/>
        <w:rPr>
          <w:rFonts w:cs="Arial"/>
          <w:szCs w:val="22"/>
        </w:rPr>
      </w:pPr>
      <w:r w:rsidRPr="00C31FBB">
        <w:rPr>
          <w:rFonts w:cs="Arial"/>
          <w:szCs w:val="22"/>
        </w:rPr>
        <w:t>Het SALK is een actieplan dat ontstaan is naar aanleiding van de aankomende sluiting van Ford Genk. Deze sluiting gaat heel Limburg treffen, vandaar dat het SALK specifiek voor Limburg is. Het strategisch actieplan heeft een aantal verschillende insteken, zoals: econ</w:t>
      </w:r>
      <w:r w:rsidRPr="00C31FBB">
        <w:rPr>
          <w:rFonts w:cs="Arial"/>
          <w:szCs w:val="22"/>
        </w:rPr>
        <w:t>o</w:t>
      </w:r>
      <w:r w:rsidRPr="00C31FBB">
        <w:rPr>
          <w:rFonts w:cs="Arial"/>
          <w:szCs w:val="22"/>
        </w:rPr>
        <w:t xml:space="preserve">mie, infrastructuur, welzijn,.. Er wordt voor elk domein financiële middelen ingezet. </w:t>
      </w:r>
    </w:p>
    <w:p w:rsidR="003362F2" w:rsidRPr="00C31FBB" w:rsidRDefault="003362F2" w:rsidP="00A1469A">
      <w:pPr>
        <w:jc w:val="left"/>
        <w:rPr>
          <w:rFonts w:cs="Arial"/>
          <w:szCs w:val="22"/>
        </w:rPr>
      </w:pPr>
      <w:r w:rsidRPr="00C31FBB">
        <w:rPr>
          <w:rFonts w:cs="Arial"/>
          <w:szCs w:val="22"/>
        </w:rPr>
        <w:t>De doelstelling van het SALK wordt als volgt geformuleerd: “Het is onze doelstelling om alle gezinnen in Limburg te versterken. Om kinderarmoede en kansarmoede maximaal te bestri</w:t>
      </w:r>
      <w:r w:rsidRPr="00C31FBB">
        <w:rPr>
          <w:rFonts w:cs="Arial"/>
          <w:szCs w:val="22"/>
        </w:rPr>
        <w:t>j</w:t>
      </w:r>
      <w:r w:rsidRPr="00C31FBB">
        <w:rPr>
          <w:rFonts w:cs="Arial"/>
          <w:szCs w:val="22"/>
        </w:rPr>
        <w:t xml:space="preserve">den hebben we bijzondere aandacht voor de meest kwetsbare gezinnen.” </w:t>
      </w:r>
    </w:p>
    <w:p w:rsidR="00A1469A" w:rsidRPr="00C31FBB" w:rsidRDefault="003362F2" w:rsidP="00A1469A">
      <w:pPr>
        <w:jc w:val="left"/>
        <w:rPr>
          <w:rFonts w:cs="Arial"/>
          <w:szCs w:val="22"/>
        </w:rPr>
      </w:pPr>
      <w:r w:rsidRPr="00C31FBB">
        <w:rPr>
          <w:rFonts w:cs="Arial"/>
          <w:szCs w:val="22"/>
        </w:rPr>
        <w:t>Op basis van de korf van indicatoren wordt bepaald of een gemeente middelen toegewezen krijgt. Via het SALK krijgen 13 Limburgse gemeenten middelen toegewezen, waaronder Di</w:t>
      </w:r>
      <w:r w:rsidRPr="00C31FBB">
        <w:rPr>
          <w:rFonts w:cs="Arial"/>
          <w:szCs w:val="22"/>
        </w:rPr>
        <w:t>l</w:t>
      </w:r>
      <w:r w:rsidRPr="00C31FBB">
        <w:rPr>
          <w:rFonts w:cs="Arial"/>
          <w:szCs w:val="22"/>
        </w:rPr>
        <w:t>sen-Stokkem. Van de gemeenten wordt verwacht dat ze een lokaal netwerk voor kindera</w:t>
      </w:r>
      <w:r w:rsidRPr="00C31FBB">
        <w:rPr>
          <w:rFonts w:cs="Arial"/>
          <w:szCs w:val="22"/>
        </w:rPr>
        <w:t>r</w:t>
      </w:r>
      <w:r w:rsidRPr="00C31FBB">
        <w:rPr>
          <w:rFonts w:cs="Arial"/>
          <w:szCs w:val="22"/>
        </w:rPr>
        <w:t>moede uitbouwen rond zowel werk, huisvesting, gezondheid, opvoeding, onderwijs als vrije tijd. Voor al de geplande acties wordt maximale aansluiting en invoeging in het reguliere b</w:t>
      </w:r>
      <w:r w:rsidRPr="00C31FBB">
        <w:rPr>
          <w:rFonts w:cs="Arial"/>
          <w:szCs w:val="22"/>
        </w:rPr>
        <w:t>e</w:t>
      </w:r>
      <w:r w:rsidRPr="00C31FBB">
        <w:rPr>
          <w:rFonts w:cs="Arial"/>
          <w:szCs w:val="22"/>
        </w:rPr>
        <w:t>leid een periode van 4 jaar voorzien.</w:t>
      </w:r>
    </w:p>
    <w:p w:rsidR="00AA13CC" w:rsidRPr="00C31FBB" w:rsidRDefault="00A1469A" w:rsidP="00A1469A">
      <w:pPr>
        <w:spacing w:after="200" w:line="276" w:lineRule="auto"/>
        <w:jc w:val="left"/>
        <w:rPr>
          <w:rFonts w:cs="Arial"/>
          <w:szCs w:val="22"/>
        </w:rPr>
      </w:pPr>
      <w:r w:rsidRPr="00C31FBB">
        <w:rPr>
          <w:rFonts w:cs="Arial"/>
          <w:szCs w:val="22"/>
        </w:rPr>
        <w:br w:type="page"/>
      </w:r>
    </w:p>
    <w:p w:rsidR="003362F2" w:rsidRPr="00C31FBB" w:rsidRDefault="003362F2" w:rsidP="00A1469A">
      <w:pPr>
        <w:pStyle w:val="Kop1"/>
        <w:rPr>
          <w:rFonts w:ascii="Arial" w:hAnsi="Arial" w:cs="Arial"/>
        </w:rPr>
      </w:pPr>
      <w:bookmarkStart w:id="101" w:name="_Toc387668271"/>
      <w:r w:rsidRPr="00C31FBB">
        <w:rPr>
          <w:rFonts w:ascii="Arial" w:hAnsi="Arial" w:cs="Arial"/>
        </w:rPr>
        <w:lastRenderedPageBreak/>
        <w:t>Deel III Praktisch kader</w:t>
      </w:r>
      <w:bookmarkEnd w:id="101"/>
    </w:p>
    <w:p w:rsidR="00AA13CC" w:rsidRPr="00C31FBB" w:rsidRDefault="003362F2" w:rsidP="00A1469A">
      <w:pPr>
        <w:jc w:val="left"/>
        <w:rPr>
          <w:rFonts w:cs="Arial"/>
          <w:szCs w:val="22"/>
        </w:rPr>
      </w:pPr>
      <w:r w:rsidRPr="00C31FBB">
        <w:rPr>
          <w:rFonts w:cs="Arial"/>
          <w:szCs w:val="22"/>
        </w:rPr>
        <w:t>Binnen het praktisch gedeelte van dit werk wordt er gezocht naar een antwoord op de vraag: “Hoe kan het OCMW Dilsen-Stokkem de socio-culturele en sportieve participatie van kind</w:t>
      </w:r>
      <w:r w:rsidRPr="00C31FBB">
        <w:rPr>
          <w:rFonts w:cs="Arial"/>
          <w:szCs w:val="22"/>
        </w:rPr>
        <w:t>e</w:t>
      </w:r>
      <w:r w:rsidRPr="00C31FBB">
        <w:rPr>
          <w:rFonts w:cs="Arial"/>
          <w:szCs w:val="22"/>
        </w:rPr>
        <w:t xml:space="preserve">ren uit gezinnen met als basisinkomen het leefloon of het equivalent leefloon bevorderen?” </w:t>
      </w:r>
    </w:p>
    <w:p w:rsidR="003362F2" w:rsidRPr="00C31FBB" w:rsidRDefault="003362F2" w:rsidP="00A1469A">
      <w:pPr>
        <w:pStyle w:val="Kop2"/>
        <w:rPr>
          <w:rFonts w:ascii="Arial" w:hAnsi="Arial" w:cs="Arial"/>
        </w:rPr>
      </w:pPr>
      <w:bookmarkStart w:id="102" w:name="_Toc387668272"/>
      <w:r w:rsidRPr="00C31FBB">
        <w:rPr>
          <w:rFonts w:ascii="Arial" w:hAnsi="Arial" w:cs="Arial"/>
        </w:rPr>
        <w:t>Prioritaire beleidsdoelstelling</w:t>
      </w:r>
      <w:bookmarkEnd w:id="102"/>
    </w:p>
    <w:p w:rsidR="003362F2" w:rsidRPr="00C31FBB" w:rsidRDefault="003362F2" w:rsidP="00A1469A">
      <w:pPr>
        <w:jc w:val="left"/>
        <w:rPr>
          <w:rFonts w:cs="Arial"/>
          <w:szCs w:val="22"/>
        </w:rPr>
      </w:pPr>
      <w:r w:rsidRPr="00C31FBB">
        <w:rPr>
          <w:rFonts w:cs="Arial"/>
          <w:szCs w:val="22"/>
        </w:rPr>
        <w:t>Om te handelen transparant aan de doelstellingen van het strategisch actieplan Limburg en het kinderarmoededecreet is er binnen het OCMW Dilsen-Stokkem een prioritaire beleid</w:t>
      </w:r>
      <w:r w:rsidRPr="00C31FBB">
        <w:rPr>
          <w:rFonts w:cs="Arial"/>
          <w:szCs w:val="22"/>
        </w:rPr>
        <w:t>s</w:t>
      </w:r>
      <w:r w:rsidRPr="00C31FBB">
        <w:rPr>
          <w:rFonts w:cs="Arial"/>
          <w:szCs w:val="22"/>
        </w:rPr>
        <w:t>doelstelling geformuleerd: “Bestrijding en preventie van kinderarmoede in al zijn dimensies via een integrale en doelgroepgerichte aanpak samen met andere lokale actoren. Het voo</w:t>
      </w:r>
      <w:r w:rsidRPr="00C31FBB">
        <w:rPr>
          <w:rFonts w:cs="Arial"/>
          <w:szCs w:val="22"/>
        </w:rPr>
        <w:t>r</w:t>
      </w:r>
      <w:r w:rsidRPr="00C31FBB">
        <w:rPr>
          <w:rFonts w:cs="Arial"/>
          <w:szCs w:val="22"/>
        </w:rPr>
        <w:t xml:space="preserve">opgesteld resultaat hierbij is minder kinderarmoede.” Om deze doelstelling te bereiken zijn er een aantal actieplannen opgesteld. In bijlage kan u de actieplannen van </w:t>
      </w:r>
      <w:r w:rsidR="00A1492B">
        <w:rPr>
          <w:rFonts w:cs="Arial"/>
          <w:szCs w:val="22"/>
        </w:rPr>
        <w:t>OCMW Dilsen-Stokkem terugvinden met betrekking tot het subjectief welbevinden.</w:t>
      </w:r>
    </w:p>
    <w:p w:rsidR="003362F2" w:rsidRPr="00C31FBB" w:rsidRDefault="003362F2" w:rsidP="00A1469A">
      <w:pPr>
        <w:jc w:val="left"/>
        <w:rPr>
          <w:rFonts w:cs="Arial"/>
          <w:szCs w:val="22"/>
        </w:rPr>
      </w:pPr>
      <w:r w:rsidRPr="00C31FBB">
        <w:rPr>
          <w:rFonts w:cs="Arial"/>
          <w:szCs w:val="22"/>
        </w:rPr>
        <w:t>Het OCMW Dilsen-Stokkem gaat kinderarmoede bestrijden vanuit verschillende dimensies, met name:</w:t>
      </w:r>
    </w:p>
    <w:p w:rsidR="003362F2" w:rsidRPr="00C31FBB" w:rsidRDefault="003362F2" w:rsidP="00A1469A">
      <w:pPr>
        <w:jc w:val="left"/>
        <w:rPr>
          <w:rFonts w:cs="Arial"/>
          <w:szCs w:val="22"/>
        </w:rPr>
      </w:pPr>
      <w:r w:rsidRPr="00C31FBB">
        <w:rPr>
          <w:rFonts w:cs="Arial"/>
          <w:szCs w:val="22"/>
        </w:rPr>
        <w:t>* Materieel welzijn (Werkgelegenheid en uitkeringen)</w:t>
      </w:r>
    </w:p>
    <w:p w:rsidR="003362F2" w:rsidRPr="00C31FBB" w:rsidRDefault="003362F2" w:rsidP="00A1469A">
      <w:pPr>
        <w:jc w:val="left"/>
        <w:rPr>
          <w:rFonts w:cs="Arial"/>
          <w:szCs w:val="22"/>
        </w:rPr>
      </w:pPr>
      <w:r w:rsidRPr="00C31FBB">
        <w:rPr>
          <w:rFonts w:cs="Arial"/>
          <w:szCs w:val="22"/>
        </w:rPr>
        <w:t>* Huisvesting en leefomgeving</w:t>
      </w:r>
    </w:p>
    <w:p w:rsidR="003362F2" w:rsidRPr="00C31FBB" w:rsidRDefault="003362F2" w:rsidP="00A1469A">
      <w:pPr>
        <w:jc w:val="left"/>
        <w:rPr>
          <w:rFonts w:cs="Arial"/>
          <w:szCs w:val="22"/>
        </w:rPr>
      </w:pPr>
      <w:r w:rsidRPr="00C31FBB">
        <w:rPr>
          <w:rFonts w:cs="Arial"/>
          <w:szCs w:val="22"/>
        </w:rPr>
        <w:t>* Opvoeding en onderwijs</w:t>
      </w:r>
    </w:p>
    <w:p w:rsidR="003362F2" w:rsidRPr="00C31FBB" w:rsidRDefault="003362F2" w:rsidP="00A1469A">
      <w:pPr>
        <w:jc w:val="left"/>
        <w:rPr>
          <w:rFonts w:cs="Arial"/>
          <w:szCs w:val="22"/>
        </w:rPr>
      </w:pPr>
      <w:r w:rsidRPr="00C31FBB">
        <w:rPr>
          <w:rFonts w:cs="Arial"/>
          <w:szCs w:val="22"/>
        </w:rPr>
        <w:t>* Gezondheid</w:t>
      </w:r>
    </w:p>
    <w:p w:rsidR="003362F2" w:rsidRPr="00C31FBB" w:rsidRDefault="003362F2" w:rsidP="00A1469A">
      <w:pPr>
        <w:jc w:val="left"/>
        <w:rPr>
          <w:rFonts w:cs="Arial"/>
          <w:szCs w:val="22"/>
        </w:rPr>
      </w:pPr>
      <w:r w:rsidRPr="00C31FBB">
        <w:rPr>
          <w:rFonts w:cs="Arial"/>
          <w:szCs w:val="22"/>
        </w:rPr>
        <w:t>* Subjectief welbevinden (Recreatie en cultuur, kinderopvang,..)</w:t>
      </w:r>
    </w:p>
    <w:p w:rsidR="00A1469A" w:rsidRPr="00C31FBB" w:rsidRDefault="003362F2" w:rsidP="00A1469A">
      <w:pPr>
        <w:jc w:val="left"/>
        <w:rPr>
          <w:rFonts w:cs="Arial"/>
          <w:szCs w:val="22"/>
        </w:rPr>
      </w:pPr>
      <w:r w:rsidRPr="00C31FBB">
        <w:rPr>
          <w:rFonts w:cs="Arial"/>
          <w:szCs w:val="22"/>
        </w:rPr>
        <w:t>In het kader van het praktijkdeel ligt de focus op de dim</w:t>
      </w:r>
      <w:r w:rsidR="00A1469A" w:rsidRPr="00C31FBB">
        <w:rPr>
          <w:rFonts w:cs="Arial"/>
          <w:szCs w:val="22"/>
        </w:rPr>
        <w:t>ensie “subjectief welbevinden”.</w:t>
      </w:r>
    </w:p>
    <w:p w:rsidR="003362F2" w:rsidRPr="00C31FBB" w:rsidRDefault="003362F2" w:rsidP="00A1469A">
      <w:pPr>
        <w:pStyle w:val="Kop2"/>
        <w:rPr>
          <w:rFonts w:ascii="Arial" w:hAnsi="Arial" w:cs="Arial"/>
        </w:rPr>
      </w:pPr>
      <w:bookmarkStart w:id="103" w:name="_Toc387668273"/>
      <w:r w:rsidRPr="00C31FBB">
        <w:rPr>
          <w:rFonts w:ascii="Arial" w:hAnsi="Arial" w:cs="Arial"/>
        </w:rPr>
        <w:t>Doel van het eindwerk</w:t>
      </w:r>
      <w:bookmarkEnd w:id="103"/>
    </w:p>
    <w:p w:rsidR="003362F2" w:rsidRPr="00C31FBB" w:rsidRDefault="003362F2" w:rsidP="00A1469A">
      <w:pPr>
        <w:jc w:val="left"/>
        <w:rPr>
          <w:rFonts w:cs="Arial"/>
          <w:szCs w:val="22"/>
        </w:rPr>
      </w:pPr>
      <w:r w:rsidRPr="00C31FBB">
        <w:rPr>
          <w:rFonts w:cs="Arial"/>
          <w:szCs w:val="22"/>
        </w:rPr>
        <w:t>Het OCMW Dilsen-Stokkem kent in 02/2014 aan 51 personen het leefloon of het equivalent leefloon toe. Zoals vermeld in deel II van dit eindwerk is de socio-culturele sportieve partic</w:t>
      </w:r>
      <w:r w:rsidRPr="00C31FBB">
        <w:rPr>
          <w:rFonts w:cs="Arial"/>
          <w:szCs w:val="22"/>
        </w:rPr>
        <w:t>i</w:t>
      </w:r>
      <w:r w:rsidRPr="00C31FBB">
        <w:rPr>
          <w:rFonts w:cs="Arial"/>
          <w:szCs w:val="22"/>
        </w:rPr>
        <w:t>patie van groot belang voor de ontwikkeling van ki</w:t>
      </w:r>
      <w:r w:rsidR="00FF5250">
        <w:rPr>
          <w:rFonts w:cs="Arial"/>
          <w:szCs w:val="22"/>
        </w:rPr>
        <w:t xml:space="preserve">nderen en zeker van kinderen </w:t>
      </w:r>
      <w:r w:rsidRPr="00C31FBB">
        <w:rPr>
          <w:rFonts w:cs="Arial"/>
          <w:szCs w:val="22"/>
        </w:rPr>
        <w:t>die opgroe</w:t>
      </w:r>
      <w:r w:rsidRPr="00C31FBB">
        <w:rPr>
          <w:rFonts w:cs="Arial"/>
          <w:szCs w:val="22"/>
        </w:rPr>
        <w:t>i</w:t>
      </w:r>
      <w:r w:rsidRPr="00C31FBB">
        <w:rPr>
          <w:rFonts w:cs="Arial"/>
          <w:szCs w:val="22"/>
        </w:rPr>
        <w:t>en in kansarmoede. Insteek van dit praktisch onderzoek is te meten of, en in welke mate kinderen die opgroeien in kansarmoede, participeren aan het sociaal-culturele en sportieve leven.</w:t>
      </w:r>
    </w:p>
    <w:p w:rsidR="003362F2" w:rsidRPr="00C31FBB" w:rsidRDefault="003362F2" w:rsidP="00A1469A">
      <w:pPr>
        <w:jc w:val="left"/>
        <w:rPr>
          <w:rFonts w:cs="Arial"/>
          <w:szCs w:val="22"/>
        </w:rPr>
      </w:pPr>
      <w:r w:rsidRPr="00C31FBB">
        <w:rPr>
          <w:rFonts w:cs="Arial"/>
          <w:szCs w:val="22"/>
        </w:rPr>
        <w:t>Aan de hand van deze meting, en de evaluatie van de resultaten,</w:t>
      </w:r>
      <w:r w:rsidR="00FF5250">
        <w:rPr>
          <w:rFonts w:cs="Arial"/>
          <w:szCs w:val="22"/>
        </w:rPr>
        <w:t xml:space="preserve"> </w:t>
      </w:r>
      <w:r w:rsidRPr="00C31FBB">
        <w:rPr>
          <w:rFonts w:cs="Arial"/>
          <w:szCs w:val="22"/>
        </w:rPr>
        <w:t>wordt dan nagegaan of  en hoe het OCMW Dilsen-Stokkem de participatie kan verhogen. Op deze manier wordt gepr</w:t>
      </w:r>
      <w:r w:rsidRPr="00C31FBB">
        <w:rPr>
          <w:rFonts w:cs="Arial"/>
          <w:szCs w:val="22"/>
        </w:rPr>
        <w:t>o</w:t>
      </w:r>
      <w:r w:rsidRPr="00C31FBB">
        <w:rPr>
          <w:rFonts w:cs="Arial"/>
          <w:szCs w:val="22"/>
        </w:rPr>
        <w:t>beerd de stap naar het socio-culturele en sportieve leven te verkleinen voor kinderen die opgroeien in kansarmoede</w:t>
      </w:r>
      <w:r w:rsidR="00A1469A" w:rsidRPr="00C31FBB">
        <w:rPr>
          <w:rFonts w:cs="Arial"/>
          <w:szCs w:val="22"/>
        </w:rPr>
        <w:t xml:space="preserve">. </w:t>
      </w:r>
    </w:p>
    <w:p w:rsidR="003362F2" w:rsidRPr="00C31FBB" w:rsidRDefault="003362F2" w:rsidP="00A1469A">
      <w:pPr>
        <w:pStyle w:val="Kop2"/>
        <w:rPr>
          <w:rFonts w:ascii="Arial" w:hAnsi="Arial" w:cs="Arial"/>
        </w:rPr>
      </w:pPr>
      <w:bookmarkStart w:id="104" w:name="_Toc387668274"/>
      <w:r w:rsidRPr="00C31FBB">
        <w:rPr>
          <w:rFonts w:ascii="Arial" w:hAnsi="Arial" w:cs="Arial"/>
        </w:rPr>
        <w:t>Werkwijze</w:t>
      </w:r>
      <w:bookmarkEnd w:id="104"/>
    </w:p>
    <w:p w:rsidR="003362F2" w:rsidRPr="00C31FBB" w:rsidRDefault="003362F2" w:rsidP="00A1469A">
      <w:pPr>
        <w:jc w:val="left"/>
        <w:rPr>
          <w:rFonts w:cs="Arial"/>
          <w:szCs w:val="22"/>
        </w:rPr>
      </w:pPr>
      <w:r w:rsidRPr="00C31FBB">
        <w:rPr>
          <w:rFonts w:cs="Arial"/>
          <w:szCs w:val="22"/>
        </w:rPr>
        <w:t>Het praktisch onderzoek zal gebeuren aan de hand van enquêtes. Het voordeel van enqu</w:t>
      </w:r>
      <w:r w:rsidRPr="00C31FBB">
        <w:rPr>
          <w:rFonts w:cs="Arial"/>
          <w:szCs w:val="22"/>
        </w:rPr>
        <w:t>ê</w:t>
      </w:r>
      <w:r w:rsidRPr="00C31FBB">
        <w:rPr>
          <w:rFonts w:cs="Arial"/>
          <w:szCs w:val="22"/>
        </w:rPr>
        <w:t>tes is dat het qua verwerking gemakkelijker is dan interviews. Door het afnemen van de e</w:t>
      </w:r>
      <w:r w:rsidRPr="00C31FBB">
        <w:rPr>
          <w:rFonts w:cs="Arial"/>
          <w:szCs w:val="22"/>
        </w:rPr>
        <w:t>n</w:t>
      </w:r>
      <w:r w:rsidRPr="00C31FBB">
        <w:rPr>
          <w:rFonts w:cs="Arial"/>
          <w:szCs w:val="22"/>
        </w:rPr>
        <w:t xml:space="preserve">quête is het gemakkelijker om tot representatief cijfermateriaal te komen. Hetgeen zeker een pluspunt is inzake enquêtes is het feit dat er weinig ruimte is tot interpretatie. </w:t>
      </w:r>
      <w:r w:rsidRPr="00C31FBB">
        <w:rPr>
          <w:rFonts w:cs="Arial"/>
          <w:szCs w:val="22"/>
        </w:rPr>
        <w:br/>
      </w:r>
      <w:r w:rsidRPr="00C31FBB">
        <w:rPr>
          <w:rFonts w:cs="Arial"/>
          <w:szCs w:val="22"/>
        </w:rPr>
        <w:lastRenderedPageBreak/>
        <w:t>Het nadeel van de enquêtes is dat er niet dieper ingegaan kan worden op het geen de me</w:t>
      </w:r>
      <w:r w:rsidRPr="00C31FBB">
        <w:rPr>
          <w:rFonts w:cs="Arial"/>
          <w:szCs w:val="22"/>
        </w:rPr>
        <w:t>n</w:t>
      </w:r>
      <w:r w:rsidRPr="00C31FBB">
        <w:rPr>
          <w:rFonts w:cs="Arial"/>
          <w:szCs w:val="22"/>
        </w:rPr>
        <w:t>sen aangeven. Een ander nadeel dat er zou kunnen zijn is het feit dat er weinig respons zou kunnen komen op de enquête. Dit was bij mij niet het geval.</w:t>
      </w:r>
    </w:p>
    <w:p w:rsidR="00AA13CC" w:rsidRPr="00C31FBB" w:rsidRDefault="003362F2" w:rsidP="00A1469A">
      <w:pPr>
        <w:jc w:val="left"/>
        <w:rPr>
          <w:rFonts w:cs="Arial"/>
          <w:szCs w:val="22"/>
        </w:rPr>
      </w:pPr>
      <w:r w:rsidRPr="00C31FBB">
        <w:rPr>
          <w:rFonts w:cs="Arial"/>
          <w:szCs w:val="22"/>
        </w:rPr>
        <w:t>Het aantal vragen is beperkt gehouden, omdat het qua verwerking anders te ingewikkeld werd, het zou dan moeilijk worden om hoofd- en bijzaken van elkaar te onderscheiden. De keuze om aanwezig te zijn bij het invullen van de enquêtes is gekomen door de taalbarrière.  Uit eerder contacten bleek de Nederlandse taal toch een barrière te zijn.</w:t>
      </w:r>
      <w:r w:rsidR="00A1469A" w:rsidRPr="00C31FBB">
        <w:rPr>
          <w:rFonts w:cs="Arial"/>
          <w:szCs w:val="22"/>
        </w:rPr>
        <w:t xml:space="preserve">  </w:t>
      </w:r>
    </w:p>
    <w:p w:rsidR="003362F2" w:rsidRPr="00C31FBB" w:rsidRDefault="003362F2" w:rsidP="00A1469A">
      <w:pPr>
        <w:pStyle w:val="Kop2"/>
        <w:rPr>
          <w:rFonts w:ascii="Arial" w:hAnsi="Arial" w:cs="Arial"/>
        </w:rPr>
      </w:pPr>
      <w:bookmarkStart w:id="105" w:name="_Toc387668275"/>
      <w:r w:rsidRPr="00C31FBB">
        <w:rPr>
          <w:rFonts w:ascii="Arial" w:hAnsi="Arial" w:cs="Arial"/>
        </w:rPr>
        <w:t>Gekozen doelgroep</w:t>
      </w:r>
      <w:bookmarkEnd w:id="105"/>
    </w:p>
    <w:p w:rsidR="003362F2" w:rsidRPr="00C31FBB" w:rsidRDefault="003362F2" w:rsidP="00A1469A">
      <w:pPr>
        <w:jc w:val="left"/>
        <w:rPr>
          <w:rFonts w:cs="Arial"/>
          <w:szCs w:val="22"/>
        </w:rPr>
      </w:pPr>
      <w:r w:rsidRPr="00C31FBB">
        <w:rPr>
          <w:rFonts w:cs="Arial"/>
          <w:szCs w:val="22"/>
        </w:rPr>
        <w:t xml:space="preserve">De keuze van de doelgroep van mijn onderzoek zijn de mensen die recht hebben op een leefloon of een equivalent leefloon: “Categorie gezinslast”. </w:t>
      </w:r>
      <w:r w:rsidR="00FF5250" w:rsidRPr="00FF5250">
        <w:rPr>
          <w:rFonts w:cs="Arial"/>
          <w:szCs w:val="22"/>
        </w:rPr>
        <w:t>Omwille van verschillende fact</w:t>
      </w:r>
      <w:r w:rsidR="00FF5250" w:rsidRPr="00FF5250">
        <w:rPr>
          <w:rFonts w:cs="Arial"/>
          <w:szCs w:val="22"/>
        </w:rPr>
        <w:t>o</w:t>
      </w:r>
      <w:r w:rsidR="00FF5250" w:rsidRPr="00FF5250">
        <w:rPr>
          <w:rFonts w:cs="Arial"/>
          <w:szCs w:val="22"/>
        </w:rPr>
        <w:t>ren is er gekozen voor deze doelgroep.</w:t>
      </w:r>
      <w:r w:rsidR="00FF5250">
        <w:rPr>
          <w:rFonts w:cs="Arial"/>
          <w:szCs w:val="22"/>
        </w:rPr>
        <w:t xml:space="preserve"> </w:t>
      </w:r>
      <w:r w:rsidRPr="00C31FBB">
        <w:rPr>
          <w:rFonts w:cs="Arial"/>
          <w:szCs w:val="22"/>
        </w:rPr>
        <w:t xml:space="preserve">Zowel binnen het Strategisch Actieplan Limburg in het Kwadraat als in het kinderarmoededecreet is het moeten rondkomen met een leefloon een belangrijke risicofactor als we spreken over kinderarmoede. Zowel binnen het SALK als binnen het kinderarmoededecreet maakt men gebruik van 7 indicatoren, 1 daarvan is zoals bovenstaand vermeld </w:t>
      </w:r>
      <w:r w:rsidR="00FF5250">
        <w:rPr>
          <w:rFonts w:cs="Arial"/>
          <w:szCs w:val="22"/>
        </w:rPr>
        <w:t xml:space="preserve">het </w:t>
      </w:r>
      <w:r w:rsidRPr="00C31FBB">
        <w:rPr>
          <w:rFonts w:cs="Arial"/>
          <w:szCs w:val="22"/>
        </w:rPr>
        <w:t xml:space="preserve">leefloon of een equivalent leefloon. Het kinderarmoededecreet richt zich specifiek op kinderen van 0-3 jaar. </w:t>
      </w:r>
    </w:p>
    <w:p w:rsidR="003362F2" w:rsidRPr="00C31FBB" w:rsidRDefault="003362F2" w:rsidP="00A1469A">
      <w:pPr>
        <w:jc w:val="left"/>
        <w:rPr>
          <w:rFonts w:cs="Arial"/>
          <w:szCs w:val="22"/>
        </w:rPr>
      </w:pPr>
      <w:r w:rsidRPr="00C31FBB">
        <w:rPr>
          <w:rFonts w:cs="Arial"/>
          <w:szCs w:val="22"/>
        </w:rPr>
        <w:t>Om de doelgroep af te bakenen werd er eerst gekeken naar de leefloon gerechtigden in 02/2014, dit waren er in totaal 51. 13 personen waren gerechtigd als alleenstaanden, onder de alleenstaanden worden ook de studenten verstaan, 15 personen waren gerechtigd als samenwonend, 23 personen waren gerechtigd als gerechtigden met gezinslast. Binnen deze groep van 23 personen, zijn er 4 waarvan de kinderen jonger zijn dan 3 jaar. Bij deze gezi</w:t>
      </w:r>
      <w:r w:rsidRPr="00C31FBB">
        <w:rPr>
          <w:rFonts w:cs="Arial"/>
          <w:szCs w:val="22"/>
        </w:rPr>
        <w:t>n</w:t>
      </w:r>
      <w:r w:rsidRPr="00C31FBB">
        <w:rPr>
          <w:rFonts w:cs="Arial"/>
          <w:szCs w:val="22"/>
        </w:rPr>
        <w:t xml:space="preserve">nen werd de keuze gemaakt om geen enquêtes af te nemen omwille van de jonge leeftijd van de kinderen. Hierdoor bleven er nog 19 cliëntsystemen over om te bevragen. </w:t>
      </w:r>
    </w:p>
    <w:p w:rsidR="003362F2" w:rsidRPr="00C31FBB" w:rsidRDefault="003362F2" w:rsidP="00A1469A">
      <w:pPr>
        <w:jc w:val="left"/>
        <w:rPr>
          <w:rFonts w:cs="Arial"/>
          <w:szCs w:val="22"/>
        </w:rPr>
      </w:pPr>
      <w:r w:rsidRPr="00C31FBB">
        <w:rPr>
          <w:rFonts w:cs="Arial"/>
          <w:szCs w:val="22"/>
        </w:rPr>
        <w:t>Onderstaand kan u een diagram terugvinden van de doelgroep per leeftijd. Zoals u ziet k</w:t>
      </w:r>
      <w:r w:rsidRPr="00C31FBB">
        <w:rPr>
          <w:rFonts w:cs="Arial"/>
          <w:szCs w:val="22"/>
        </w:rPr>
        <w:t>o</w:t>
      </w:r>
      <w:r w:rsidRPr="00C31FBB">
        <w:rPr>
          <w:rFonts w:cs="Arial"/>
          <w:szCs w:val="22"/>
        </w:rPr>
        <w:t xml:space="preserve">men bijna alle leeftijden aan bod. </w:t>
      </w:r>
    </w:p>
    <w:p w:rsidR="003362F2" w:rsidRPr="00C31FBB" w:rsidRDefault="003362F2" w:rsidP="00A1469A">
      <w:pPr>
        <w:jc w:val="left"/>
        <w:rPr>
          <w:rFonts w:cs="Arial"/>
          <w:szCs w:val="22"/>
        </w:rPr>
      </w:pPr>
      <w:r w:rsidRPr="00C31FBB">
        <w:rPr>
          <w:rFonts w:cs="Arial"/>
          <w:szCs w:val="22"/>
        </w:rPr>
        <w:lastRenderedPageBreak/>
        <w:t>Dit diagram is gebaseerd op de 17 cliëntsystemen die effectief bevraagd zijn.</w:t>
      </w:r>
      <w:r w:rsidRPr="00C31FBB">
        <w:rPr>
          <w:rFonts w:cs="Arial"/>
          <w:noProof/>
          <w:szCs w:val="22"/>
          <w:lang w:eastAsia="nl-BE"/>
        </w:rPr>
        <w:t xml:space="preserve"> </w:t>
      </w:r>
      <w:r w:rsidRPr="00C31FBB">
        <w:rPr>
          <w:rFonts w:cs="Arial"/>
          <w:noProof/>
          <w:szCs w:val="22"/>
          <w:lang w:val="nl-BE" w:eastAsia="nl-BE"/>
        </w:rPr>
        <w:drawing>
          <wp:inline distT="0" distB="0" distL="0" distR="0">
            <wp:extent cx="5687695" cy="3598498"/>
            <wp:effectExtent l="0" t="0" r="27305" b="2159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13CC" w:rsidRPr="00C31FBB" w:rsidRDefault="00AA13CC" w:rsidP="00A1469A">
      <w:pPr>
        <w:jc w:val="left"/>
        <w:rPr>
          <w:rFonts w:cs="Arial"/>
          <w:b/>
          <w:szCs w:val="22"/>
        </w:rPr>
      </w:pPr>
    </w:p>
    <w:p w:rsidR="003362F2" w:rsidRPr="00C31FBB" w:rsidRDefault="003362F2" w:rsidP="00A1469A">
      <w:pPr>
        <w:pStyle w:val="Kop2"/>
        <w:rPr>
          <w:rFonts w:ascii="Arial" w:hAnsi="Arial" w:cs="Arial"/>
        </w:rPr>
      </w:pPr>
      <w:bookmarkStart w:id="106" w:name="_Toc387668276"/>
      <w:r w:rsidRPr="00C31FBB">
        <w:rPr>
          <w:rFonts w:ascii="Arial" w:hAnsi="Arial" w:cs="Arial"/>
        </w:rPr>
        <w:t>Beschrijvend onderzoek: Resultaten</w:t>
      </w:r>
      <w:bookmarkEnd w:id="106"/>
    </w:p>
    <w:p w:rsidR="003362F2" w:rsidRPr="00C31FBB" w:rsidRDefault="003362F2" w:rsidP="00A1469A">
      <w:pPr>
        <w:jc w:val="left"/>
        <w:rPr>
          <w:rFonts w:cs="Arial"/>
          <w:szCs w:val="22"/>
        </w:rPr>
      </w:pPr>
      <w:r w:rsidRPr="00C31FBB">
        <w:rPr>
          <w:rFonts w:cs="Arial"/>
          <w:szCs w:val="22"/>
        </w:rPr>
        <w:t xml:space="preserve">In theorie konden 19 cliëntsystemen bevraagd worden, 2 gezinnen gaven aan dat ze liever niet deelnamen. De doelgroep blijft zonder meer representatief. De 17 cliëntsystemen die bevraagd werden, vertegenwoordigen 30 kinderen. Onderstaand worden de resultaten van de enquête uitgebreid toegelicht en besproken. </w:t>
      </w:r>
    </w:p>
    <w:p w:rsidR="003362F2" w:rsidRPr="00C31FBB" w:rsidRDefault="003362F2" w:rsidP="00A1469A">
      <w:pPr>
        <w:jc w:val="left"/>
        <w:rPr>
          <w:rFonts w:cs="Arial"/>
          <w:szCs w:val="22"/>
        </w:rPr>
      </w:pPr>
      <w:r w:rsidRPr="00C31FBB">
        <w:rPr>
          <w:rFonts w:cs="Arial"/>
          <w:noProof/>
          <w:szCs w:val="22"/>
          <w:lang w:val="nl-BE" w:eastAsia="nl-BE"/>
        </w:rPr>
        <w:drawing>
          <wp:inline distT="0" distB="0" distL="0" distR="0">
            <wp:extent cx="5137608" cy="2516957"/>
            <wp:effectExtent l="0" t="0" r="25400" b="17145"/>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62F2" w:rsidRPr="00C31FBB" w:rsidRDefault="003362F2" w:rsidP="00A1469A">
      <w:pPr>
        <w:jc w:val="left"/>
        <w:rPr>
          <w:rFonts w:cs="Arial"/>
          <w:szCs w:val="22"/>
        </w:rPr>
      </w:pPr>
      <w:r w:rsidRPr="00C31FBB">
        <w:rPr>
          <w:rFonts w:cs="Arial"/>
          <w:szCs w:val="22"/>
        </w:rPr>
        <w:t>Van de 30 kinderen nemen slechts 10 kinderen deel aan socio-culturele en sportieve activ</w:t>
      </w:r>
      <w:r w:rsidRPr="00C31FBB">
        <w:rPr>
          <w:rFonts w:cs="Arial"/>
          <w:szCs w:val="22"/>
        </w:rPr>
        <w:t>i</w:t>
      </w:r>
      <w:r w:rsidRPr="00C31FBB">
        <w:rPr>
          <w:rFonts w:cs="Arial"/>
          <w:szCs w:val="22"/>
        </w:rPr>
        <w:t xml:space="preserve">teiten. In bovenstaand cirkeldiagram wordt de participatiegraad gevisualiseerd. Slechts 33% van de kinderen neemt deel aan het socio-culturele of sportieve leven. Redenen waarom er niet deel genomen wordt, worden verder in dit werk besproken. </w:t>
      </w:r>
    </w:p>
    <w:p w:rsidR="003362F2" w:rsidRPr="00C31FBB" w:rsidRDefault="003362F2" w:rsidP="00A1469A">
      <w:pPr>
        <w:jc w:val="left"/>
        <w:rPr>
          <w:rFonts w:cs="Arial"/>
          <w:szCs w:val="22"/>
        </w:rPr>
      </w:pPr>
      <w:r w:rsidRPr="00C31FBB">
        <w:rPr>
          <w:rFonts w:cs="Arial"/>
          <w:noProof/>
          <w:szCs w:val="22"/>
          <w:lang w:val="nl-BE" w:eastAsia="nl-BE"/>
        </w:rPr>
        <w:lastRenderedPageBreak/>
        <w:drawing>
          <wp:inline distT="0" distB="0" distL="0" distR="0">
            <wp:extent cx="5137608" cy="2724346"/>
            <wp:effectExtent l="0" t="0" r="25400" b="1905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362F2" w:rsidRPr="00C31FBB" w:rsidRDefault="003362F2" w:rsidP="00A1469A">
      <w:pPr>
        <w:jc w:val="left"/>
        <w:rPr>
          <w:rFonts w:cs="Arial"/>
          <w:szCs w:val="22"/>
        </w:rPr>
      </w:pPr>
      <w:r w:rsidRPr="00C31FBB">
        <w:rPr>
          <w:rFonts w:cs="Arial"/>
          <w:szCs w:val="22"/>
        </w:rPr>
        <w:t>Slechts 1 van de tien kinderen die opgroeien in kansarmoede neemt deel aan een culturele activiteit, de rest neemt deel aan een sportieve activiteit. Hieruit blijkt dat de stap naar cultuur toch nog groter is dan de stap naar een sportieve activiteit. Met sport zijn we meer vertrouwd dan met cultuur.</w:t>
      </w:r>
      <w:r w:rsidRPr="00C31FBB">
        <w:rPr>
          <w:rFonts w:cs="Arial"/>
          <w:noProof/>
          <w:szCs w:val="22"/>
          <w:lang w:val="nl-BE" w:eastAsia="nl-BE"/>
        </w:rPr>
        <w:drawing>
          <wp:inline distT="0" distB="0" distL="0" distR="0">
            <wp:extent cx="5307290" cy="2865748"/>
            <wp:effectExtent l="0" t="0" r="27305" b="1143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362F2" w:rsidRPr="00C31FBB" w:rsidRDefault="003362F2" w:rsidP="00A1469A">
      <w:pPr>
        <w:jc w:val="left"/>
        <w:rPr>
          <w:rFonts w:cs="Arial"/>
          <w:szCs w:val="22"/>
        </w:rPr>
      </w:pPr>
      <w:r w:rsidRPr="00C31FBB">
        <w:rPr>
          <w:rFonts w:cs="Arial"/>
        </w:rPr>
        <w:t>T</w:t>
      </w:r>
      <w:r w:rsidRPr="00C31FBB">
        <w:rPr>
          <w:rFonts w:cs="Arial"/>
          <w:szCs w:val="22"/>
        </w:rPr>
        <w:t>oeleiding naar de activiteiten gebeurt vooral via informatie die verkregen wordt via  kenni</w:t>
      </w:r>
      <w:r w:rsidRPr="00C31FBB">
        <w:rPr>
          <w:rFonts w:cs="Arial"/>
          <w:szCs w:val="22"/>
        </w:rPr>
        <w:t>s</w:t>
      </w:r>
      <w:r w:rsidRPr="00C31FBB">
        <w:rPr>
          <w:rFonts w:cs="Arial"/>
          <w:szCs w:val="22"/>
        </w:rPr>
        <w:t xml:space="preserve">sen. Ook school blijkt ook een belangrijke bron van informatie te zijn. Er werden meerdere mogelijkheden geformuleerd zoals via de maatschappelijk werker, via de dienst Welzijn, Vrije tijd en Cultuur, via de website, .. Enkel </w:t>
      </w:r>
      <w:r w:rsidR="00FF5250" w:rsidRPr="00C31FBB">
        <w:rPr>
          <w:rFonts w:cs="Arial"/>
          <w:szCs w:val="22"/>
        </w:rPr>
        <w:t>bovenstaande</w:t>
      </w:r>
      <w:r w:rsidRPr="00C31FBB">
        <w:rPr>
          <w:rFonts w:cs="Arial"/>
          <w:szCs w:val="22"/>
        </w:rPr>
        <w:t xml:space="preserve"> antwoorden werden gegeven. Hieruit kan afgeleid worden dat de mensen in kansarmoede vooral hun informatie halen binnen hun eigen sociaal netwerk. De vraag die hierbij gesteld kan worden is waarom mensen in kan</w:t>
      </w:r>
      <w:r w:rsidRPr="00C31FBB">
        <w:rPr>
          <w:rFonts w:cs="Arial"/>
          <w:szCs w:val="22"/>
        </w:rPr>
        <w:t>s</w:t>
      </w:r>
      <w:r w:rsidRPr="00C31FBB">
        <w:rPr>
          <w:rFonts w:cs="Arial"/>
          <w:szCs w:val="22"/>
        </w:rPr>
        <w:t>armoede ten rade gaan bij hun kennissen, is er eventueel een drempel om naar een organ</w:t>
      </w:r>
      <w:r w:rsidRPr="00C31FBB">
        <w:rPr>
          <w:rFonts w:cs="Arial"/>
          <w:szCs w:val="22"/>
        </w:rPr>
        <w:t>i</w:t>
      </w:r>
      <w:r w:rsidRPr="00C31FBB">
        <w:rPr>
          <w:rFonts w:cs="Arial"/>
          <w:szCs w:val="22"/>
        </w:rPr>
        <w:t>satie te stappen, naar de dienst Welzijn, Vrije tijd en Cultuur bijvoorbeeld, of moet de maa</w:t>
      </w:r>
      <w:r w:rsidRPr="00C31FBB">
        <w:rPr>
          <w:rFonts w:cs="Arial"/>
          <w:szCs w:val="22"/>
        </w:rPr>
        <w:t>t</w:t>
      </w:r>
      <w:r w:rsidRPr="00C31FBB">
        <w:rPr>
          <w:rFonts w:cs="Arial"/>
          <w:szCs w:val="22"/>
        </w:rPr>
        <w:t xml:space="preserve">schappelijk assistent meer aandacht besteden aan de toeleiding naar de activiteiten? </w:t>
      </w:r>
    </w:p>
    <w:p w:rsidR="003362F2" w:rsidRPr="00C31FBB" w:rsidRDefault="003362F2" w:rsidP="00A1469A">
      <w:pPr>
        <w:jc w:val="left"/>
        <w:rPr>
          <w:rFonts w:cs="Arial"/>
          <w:szCs w:val="22"/>
        </w:rPr>
      </w:pPr>
      <w:r w:rsidRPr="00C31FBB">
        <w:rPr>
          <w:rFonts w:cs="Arial"/>
          <w:noProof/>
          <w:szCs w:val="22"/>
          <w:lang w:val="nl-BE" w:eastAsia="nl-BE"/>
        </w:rPr>
        <w:lastRenderedPageBreak/>
        <w:drawing>
          <wp:inline distT="0" distB="0" distL="0" distR="0">
            <wp:extent cx="5401559" cy="2950590"/>
            <wp:effectExtent l="0" t="0" r="27940" b="2159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62F2" w:rsidRPr="00C31FBB" w:rsidRDefault="00946653" w:rsidP="00A1469A">
      <w:pPr>
        <w:jc w:val="left"/>
        <w:rPr>
          <w:rFonts w:cs="Arial"/>
          <w:szCs w:val="22"/>
        </w:rPr>
      </w:pPr>
      <w:r>
        <w:rPr>
          <w:rFonts w:cs="Arial"/>
          <w:noProof/>
          <w:szCs w:val="22"/>
          <w:lang w:val="nl-BE" w:eastAsia="nl-BE"/>
        </w:rPr>
        <w:pict>
          <v:shapetype id="_x0000_t32" coordsize="21600,21600" o:spt="32" o:oned="t" path="m,l21600,21600e" filled="f">
            <v:path arrowok="t" fillok="f" o:connecttype="none"/>
            <o:lock v:ext="edit" shapetype="t"/>
          </v:shapetype>
          <v:shape id="Rechte verbindingslijn met pijl 19" o:spid="_x0000_s1026" type="#_x0000_t32" style="position:absolute;margin-left:208.25pt;margin-top:76.7pt;width:0;height:441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"/>
        </w:pict>
      </w:r>
      <w:r w:rsidR="003362F2" w:rsidRPr="00C31FBB">
        <w:rPr>
          <w:rFonts w:cs="Arial"/>
          <w:szCs w:val="22"/>
        </w:rPr>
        <w:t>Wat betreft de kostprijs van de activiteiten, geven de ouders van kinderen die opgroeien in kansarmoede aan dat ze de activiteiten vrij duur vinden. Slecht 3 personen geven aan dat hij/zij de activiteit betaalbaar vinden. De helft van de bevraagden vinden de prijs te duur, maar willen het toch betalen omdat hun kind het graag wil.</w:t>
      </w:r>
    </w:p>
    <w:p w:rsidR="003362F2" w:rsidRPr="00C31FBB" w:rsidRDefault="00946653" w:rsidP="00A1469A">
      <w:pPr>
        <w:jc w:val="left"/>
        <w:rPr>
          <w:rFonts w:cs="Arial"/>
          <w:szCs w:val="22"/>
        </w:rPr>
      </w:pPr>
      <w:r>
        <w:rPr>
          <w:rFonts w:cs="Arial"/>
          <w:noProof/>
          <w:szCs w:val="22"/>
          <w:lang w:val="nl-BE" w:eastAsia="nl-BE"/>
        </w:rPr>
        <w:pict>
          <v:shapetype id="_x0000_t202" coordsize="21600,21600" o:spt="202" path="m,l,21600r21600,l21600,xe">
            <v:stroke joinstyle="miter"/>
            <v:path gradientshapeok="t" o:connecttype="rect"/>
          </v:shapetype>
          <v:shape id="Tekstvak 18" o:spid="_x0000_s1031" type="#_x0000_t202" style="position:absolute;margin-left:250.25pt;margin-top:196.15pt;width:178.8pt;height:255.1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" stroked="f">
            <v:textbox style="mso-fit-shape-to-text:t">
              <w:txbxContent>
                <w:p w:rsidR="00702E91" w:rsidRPr="00382E87" w:rsidRDefault="00702E91" w:rsidP="003362F2">
                  <w:pPr>
                    <w:rPr>
                      <w:rFonts w:cs="Arial"/>
                      <w:color w:val="548DD4" w:themeColor="text2" w:themeTint="99"/>
                    </w:rPr>
                  </w:pPr>
                  <w:r>
                    <w:rPr>
                      <w:rFonts w:cs="Arial"/>
                    </w:rPr>
                    <w:t>45% van personen die niet part</w:t>
                  </w:r>
                  <w:r>
                    <w:rPr>
                      <w:rFonts w:cs="Arial"/>
                    </w:rPr>
                    <w:t>i</w:t>
                  </w:r>
                  <w:r>
                    <w:rPr>
                      <w:rFonts w:cs="Arial"/>
                    </w:rPr>
                    <w:t>ciperen hebben weet over de tu</w:t>
                  </w:r>
                  <w:r>
                    <w:rPr>
                      <w:rFonts w:cs="Arial"/>
                    </w:rPr>
                    <w:t>s</w:t>
                  </w:r>
                  <w:r>
                    <w:rPr>
                      <w:rFonts w:cs="Arial"/>
                    </w:rPr>
                    <w:t>senkomst van het OCMW.. He</w:t>
                  </w:r>
                  <w:r>
                    <w:rPr>
                      <w:rFonts w:cs="Arial"/>
                    </w:rPr>
                    <w:t>t</w:t>
                  </w:r>
                  <w:r>
                    <w:rPr>
                      <w:rFonts w:cs="Arial"/>
                    </w:rPr>
                    <w:t>geen zeker opvalt is dat de o</w:t>
                  </w:r>
                  <w:r>
                    <w:rPr>
                      <w:rFonts w:cs="Arial"/>
                    </w:rPr>
                    <w:t>u</w:t>
                  </w:r>
                  <w:r>
                    <w:rPr>
                      <w:rFonts w:cs="Arial"/>
                    </w:rPr>
                    <w:t>ders waarvan de kinderen niet participeren vaker weten dat er een tussenkomst mogelijk is van het OCMW.  Mogelijk speelt dus niet enkel een financiële drempel bij de doelgroep. Er moet dus verder gekeken worden dan enkel het financiële aspect.</w:t>
                  </w:r>
                </w:p>
                <w:p w:rsidR="00702E91" w:rsidRDefault="00702E91" w:rsidP="003362F2"/>
              </w:txbxContent>
            </v:textbox>
          </v:shape>
        </w:pict>
      </w:r>
      <w:r>
        <w:rPr>
          <w:rFonts w:cs="Arial"/>
          <w:noProof/>
          <w:szCs w:val="22"/>
          <w:lang w:val="nl-BE" w:eastAsia="nl-BE"/>
        </w:rPr>
        <w:pict>
          <v:shape id="Tekstvak 17" o:spid="_x0000_s1027" type="#_x0000_t202" style="position:absolute;margin-left:.55pt;margin-top:186.4pt;width:182.2pt;height:37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" stroked="f">
            <v:textbox>
              <w:txbxContent>
                <w:p w:rsidR="00702E91" w:rsidRPr="002B4A98" w:rsidRDefault="00702E91" w:rsidP="003362F2">
                  <w:pPr>
                    <w:rPr>
                      <w:rFonts w:cs="Arial"/>
                    </w:rPr>
                  </w:pPr>
                  <w:r>
                    <w:rPr>
                      <w:rFonts w:cs="Arial"/>
                    </w:rPr>
                    <w:t>Van alle cliëntsystemen die dee</w:t>
                  </w:r>
                  <w:r>
                    <w:rPr>
                      <w:rFonts w:cs="Arial"/>
                    </w:rPr>
                    <w:t>l</w:t>
                  </w:r>
                  <w:r>
                    <w:rPr>
                      <w:rFonts w:cs="Arial"/>
                    </w:rPr>
                    <w:t>nemen aan een activiteit, weet slechts 30% dat er een tusse</w:t>
                  </w:r>
                  <w:r>
                    <w:rPr>
                      <w:rFonts w:cs="Arial"/>
                    </w:rPr>
                    <w:t>n</w:t>
                  </w:r>
                  <w:r>
                    <w:rPr>
                      <w:rFonts w:cs="Arial"/>
                    </w:rPr>
                    <w:t>komst van het OCMW mogelijk is, namelijk de cultuurcheques. M</w:t>
                  </w:r>
                  <w:r>
                    <w:rPr>
                      <w:rFonts w:cs="Arial"/>
                    </w:rPr>
                    <w:t>o</w:t>
                  </w:r>
                  <w:r>
                    <w:rPr>
                      <w:rFonts w:cs="Arial"/>
                    </w:rPr>
                    <w:t>gelijk begrijpen cliënten de aa</w:t>
                  </w:r>
                  <w:r>
                    <w:rPr>
                      <w:rFonts w:cs="Arial"/>
                    </w:rPr>
                    <w:t>n</w:t>
                  </w:r>
                  <w:r>
                    <w:rPr>
                      <w:rFonts w:cs="Arial"/>
                    </w:rPr>
                    <w:t xml:space="preserve">geboden informatie niet, of komt de informatie niet aan bij cliënten. </w:t>
                  </w:r>
                  <w:r>
                    <w:rPr>
                      <w:rFonts w:cs="Arial"/>
                    </w:rPr>
                    <w:br/>
                    <w:t>Anderzijds kan er ook gesteld worden dat de cliënten misschien niet voldoende geïnformeerd wo</w:t>
                  </w:r>
                  <w:r>
                    <w:rPr>
                      <w:rFonts w:cs="Arial"/>
                    </w:rPr>
                    <w:t>r</w:t>
                  </w:r>
                  <w:r>
                    <w:rPr>
                      <w:rFonts w:cs="Arial"/>
                    </w:rPr>
                    <w:t xml:space="preserve">den. </w:t>
                  </w:r>
                </w:p>
                <w:p w:rsidR="00702E91" w:rsidRDefault="00702E91" w:rsidP="003362F2"/>
              </w:txbxContent>
            </v:textbox>
          </v:shape>
        </w:pict>
      </w:r>
      <w:r w:rsidR="003362F2" w:rsidRPr="00C31FBB">
        <w:rPr>
          <w:rFonts w:cs="Arial"/>
          <w:noProof/>
          <w:szCs w:val="22"/>
          <w:lang w:val="nl-BE" w:eastAsia="nl-BE"/>
        </w:rPr>
        <w:drawing>
          <wp:inline distT="0" distB="0" distL="0" distR="0">
            <wp:extent cx="2305050" cy="2266950"/>
            <wp:effectExtent l="19050" t="0" r="19050"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362F2" w:rsidRPr="00C31FBB">
        <w:rPr>
          <w:rFonts w:cs="Arial"/>
          <w:szCs w:val="22"/>
        </w:rPr>
        <w:tab/>
      </w:r>
      <w:r w:rsidR="003362F2" w:rsidRPr="00C31FBB">
        <w:rPr>
          <w:rFonts w:cs="Arial"/>
          <w:szCs w:val="22"/>
        </w:rPr>
        <w:tab/>
      </w:r>
      <w:r w:rsidR="003362F2" w:rsidRPr="00C31FBB">
        <w:rPr>
          <w:rFonts w:cs="Arial"/>
          <w:noProof/>
          <w:szCs w:val="22"/>
          <w:lang w:val="nl-BE" w:eastAsia="nl-BE"/>
        </w:rPr>
        <w:drawing>
          <wp:inline distT="0" distB="0" distL="0" distR="0">
            <wp:extent cx="2247900" cy="2266950"/>
            <wp:effectExtent l="19050" t="0" r="19050" b="0"/>
            <wp:docPr id="20"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362F2" w:rsidRPr="00C31FBB">
        <w:rPr>
          <w:rFonts w:cs="Arial"/>
          <w:szCs w:val="22"/>
        </w:rPr>
        <w:tab/>
      </w:r>
    </w:p>
    <w:p w:rsidR="003362F2" w:rsidRPr="00C31FBB" w:rsidRDefault="003362F2" w:rsidP="00A1469A">
      <w:pPr>
        <w:jc w:val="left"/>
        <w:rPr>
          <w:rFonts w:cs="Arial"/>
          <w:szCs w:val="22"/>
        </w:rPr>
      </w:pPr>
    </w:p>
    <w:p w:rsidR="003362F2" w:rsidRPr="00C31FBB" w:rsidRDefault="003362F2" w:rsidP="00A1469A">
      <w:pPr>
        <w:jc w:val="left"/>
        <w:rPr>
          <w:rFonts w:cs="Arial"/>
          <w:szCs w:val="22"/>
        </w:rPr>
      </w:pPr>
    </w:p>
    <w:p w:rsidR="003362F2" w:rsidRPr="00C31FBB" w:rsidRDefault="003362F2" w:rsidP="00A1469A">
      <w:pPr>
        <w:jc w:val="left"/>
        <w:rPr>
          <w:rFonts w:cs="Arial"/>
          <w:szCs w:val="22"/>
        </w:rPr>
      </w:pPr>
    </w:p>
    <w:p w:rsidR="003362F2" w:rsidRPr="00C31FBB" w:rsidRDefault="003362F2" w:rsidP="00A1469A">
      <w:pPr>
        <w:jc w:val="left"/>
        <w:rPr>
          <w:rFonts w:cs="Arial"/>
          <w:szCs w:val="22"/>
        </w:rPr>
      </w:pPr>
    </w:p>
    <w:p w:rsidR="003362F2" w:rsidRPr="00C31FBB" w:rsidRDefault="00946653" w:rsidP="00A1469A">
      <w:pPr>
        <w:jc w:val="left"/>
        <w:rPr>
          <w:rFonts w:cs="Arial"/>
          <w:szCs w:val="22"/>
        </w:rPr>
      </w:pPr>
      <w:r>
        <w:rPr>
          <w:rFonts w:cs="Arial"/>
          <w:noProof/>
          <w:szCs w:val="22"/>
          <w:lang w:val="nl-BE" w:eastAsia="nl-BE"/>
        </w:rPr>
        <w:lastRenderedPageBreak/>
        <w:pict>
          <v:shape id="Rechte verbindingslijn met pijl 13" o:spid="_x0000_s1030" type="#_x0000_t32" style="position:absolute;margin-left:209pt;margin-top:-10.95pt;width:0;height:351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"/>
        </w:pict>
      </w:r>
      <w:r>
        <w:rPr>
          <w:rFonts w:cs="Arial"/>
          <w:noProof/>
          <w:szCs w:val="22"/>
          <w:lang w:val="nl-BE" w:eastAsia="nl-BE"/>
        </w:rPr>
        <w:pict>
          <v:shape id="Tekstvak 9" o:spid="_x0000_s1028" type="#_x0000_t202" style="position:absolute;margin-left:249.5pt;margin-top:185.55pt;width:183pt;height:148.9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" stroked="f">
            <v:textbox style="mso-fit-shape-to-text:t">
              <w:txbxContent>
                <w:p w:rsidR="00702E91" w:rsidRPr="00382E87" w:rsidRDefault="00702E91" w:rsidP="003362F2">
                  <w:pPr>
                    <w:rPr>
                      <w:rFonts w:cs="Arial"/>
                      <w:color w:val="548DD4" w:themeColor="text2" w:themeTint="99"/>
                    </w:rPr>
                  </w:pPr>
                  <w:r>
                    <w:rPr>
                      <w:rFonts w:cs="Arial"/>
                    </w:rPr>
                    <w:t>De Uit-bonnen zijn slechts bij 25% van de personen die niet partic</w:t>
                  </w:r>
                  <w:r>
                    <w:rPr>
                      <w:rFonts w:cs="Arial"/>
                    </w:rPr>
                    <w:t>i</w:t>
                  </w:r>
                  <w:r>
                    <w:rPr>
                      <w:rFonts w:cs="Arial"/>
                    </w:rPr>
                    <w:t>peren bekend. De Uit-bonnen zijn dus minder bekend bij het clië</w:t>
                  </w:r>
                  <w:r>
                    <w:rPr>
                      <w:rFonts w:cs="Arial"/>
                    </w:rPr>
                    <w:t>n</w:t>
                  </w:r>
                  <w:r>
                    <w:rPr>
                      <w:rFonts w:cs="Arial"/>
                    </w:rPr>
                    <w:t>teel dan de tussenkomst van het OCMW.</w:t>
                  </w:r>
                </w:p>
                <w:p w:rsidR="00702E91" w:rsidRDefault="00702E91" w:rsidP="003362F2"/>
              </w:txbxContent>
            </v:textbox>
          </v:shape>
        </w:pict>
      </w:r>
      <w:r>
        <w:rPr>
          <w:rFonts w:cs="Arial"/>
          <w:noProof/>
          <w:szCs w:val="22"/>
          <w:lang w:val="nl-BE" w:eastAsia="nl-BE"/>
        </w:rPr>
        <w:pict>
          <v:shape id="Tekstvak 8" o:spid="_x0000_s1029" type="#_x0000_t202" style="position:absolute;margin-left:1.25pt;margin-top:185.55pt;width:178.8pt;height:184.3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" stroked="f">
            <v:textbox style="mso-fit-shape-to-text:t">
              <w:txbxContent>
                <w:p w:rsidR="00702E91" w:rsidRDefault="00702E91" w:rsidP="003362F2">
                  <w:pPr>
                    <w:rPr>
                      <w:rFonts w:cs="Arial"/>
                    </w:rPr>
                  </w:pPr>
                  <w:r w:rsidRPr="00747C72">
                    <w:rPr>
                      <w:rFonts w:cs="Arial"/>
                    </w:rPr>
                    <w:t>Het initiatief</w:t>
                  </w:r>
                  <w:r>
                    <w:rPr>
                      <w:rFonts w:cs="Arial"/>
                    </w:rPr>
                    <w:t xml:space="preserve"> ‘Uit-bonnen’ is bij de ouders waarvan de kinderen pa</w:t>
                  </w:r>
                  <w:r>
                    <w:rPr>
                      <w:rFonts w:cs="Arial"/>
                    </w:rPr>
                    <w:t>r</w:t>
                  </w:r>
                  <w:r>
                    <w:rPr>
                      <w:rFonts w:cs="Arial"/>
                    </w:rPr>
                    <w:t>ticiperen niet bekend. Slechts 1 iemand is vertrouwd met het in</w:t>
                  </w:r>
                  <w:r>
                    <w:rPr>
                      <w:rFonts w:cs="Arial"/>
                    </w:rPr>
                    <w:t>i</w:t>
                  </w:r>
                  <w:r>
                    <w:rPr>
                      <w:rFonts w:cs="Arial"/>
                    </w:rPr>
                    <w:t xml:space="preserve">tiatief van de Uit-bonnen. Hieruit blijkt dat de informatie over de Uit-bonnen de bevraagden niet heeft bereikt. </w:t>
                  </w:r>
                </w:p>
                <w:p w:rsidR="00702E91" w:rsidRDefault="00702E91" w:rsidP="003362F2"/>
              </w:txbxContent>
            </v:textbox>
          </v:shape>
        </w:pict>
      </w:r>
      <w:r w:rsidR="003362F2" w:rsidRPr="00C31FBB">
        <w:rPr>
          <w:rFonts w:cs="Arial"/>
          <w:noProof/>
          <w:szCs w:val="22"/>
          <w:lang w:val="nl-BE" w:eastAsia="nl-BE"/>
        </w:rPr>
        <w:drawing>
          <wp:inline distT="0" distB="0" distL="0" distR="0">
            <wp:extent cx="2257425" cy="2186940"/>
            <wp:effectExtent l="19050" t="0" r="9525" b="381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362F2" w:rsidRPr="00C31FBB">
        <w:rPr>
          <w:rFonts w:cs="Arial"/>
          <w:noProof/>
          <w:szCs w:val="22"/>
          <w:lang w:eastAsia="nl-BE"/>
        </w:rPr>
        <w:t xml:space="preserve"> </w:t>
      </w:r>
      <w:r w:rsidR="003362F2" w:rsidRPr="00C31FBB">
        <w:rPr>
          <w:rFonts w:cs="Arial"/>
          <w:szCs w:val="22"/>
        </w:rPr>
        <w:tab/>
      </w:r>
      <w:r w:rsidR="003362F2" w:rsidRPr="00C31FBB">
        <w:rPr>
          <w:rFonts w:cs="Arial"/>
          <w:szCs w:val="22"/>
        </w:rPr>
        <w:tab/>
      </w:r>
      <w:r w:rsidR="003362F2" w:rsidRPr="00C31FBB">
        <w:rPr>
          <w:rFonts w:cs="Arial"/>
          <w:noProof/>
          <w:szCs w:val="22"/>
          <w:lang w:val="nl-BE" w:eastAsia="nl-BE"/>
        </w:rPr>
        <w:drawing>
          <wp:inline distT="0" distB="0" distL="0" distR="0">
            <wp:extent cx="2247900" cy="2190750"/>
            <wp:effectExtent l="19050" t="0" r="19050" b="0"/>
            <wp:docPr id="28"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362F2" w:rsidRPr="00C31FBB">
        <w:rPr>
          <w:rFonts w:cs="Arial"/>
          <w:szCs w:val="22"/>
        </w:rPr>
        <w:tab/>
      </w:r>
    </w:p>
    <w:p w:rsidR="003362F2" w:rsidRPr="00C31FBB" w:rsidRDefault="003362F2" w:rsidP="00A1469A">
      <w:pPr>
        <w:jc w:val="left"/>
        <w:rPr>
          <w:rFonts w:cs="Arial"/>
          <w:szCs w:val="22"/>
        </w:rPr>
      </w:pPr>
    </w:p>
    <w:p w:rsidR="003362F2" w:rsidRPr="00C31FBB" w:rsidRDefault="003362F2" w:rsidP="00A1469A">
      <w:pPr>
        <w:jc w:val="left"/>
        <w:rPr>
          <w:rFonts w:cs="Arial"/>
          <w:szCs w:val="22"/>
        </w:rPr>
      </w:pPr>
    </w:p>
    <w:p w:rsidR="003362F2" w:rsidRPr="00C31FBB" w:rsidRDefault="003362F2" w:rsidP="00A1469A">
      <w:pPr>
        <w:jc w:val="left"/>
        <w:rPr>
          <w:rFonts w:cs="Arial"/>
          <w:szCs w:val="22"/>
        </w:rPr>
      </w:pPr>
    </w:p>
    <w:p w:rsidR="003362F2" w:rsidRPr="00C31FBB" w:rsidRDefault="003362F2" w:rsidP="00A1469A">
      <w:pPr>
        <w:jc w:val="left"/>
        <w:rPr>
          <w:rFonts w:cs="Arial"/>
          <w:szCs w:val="22"/>
        </w:rPr>
      </w:pPr>
    </w:p>
    <w:p w:rsidR="003362F2" w:rsidRPr="00C31FBB" w:rsidRDefault="003362F2" w:rsidP="00A1469A">
      <w:pPr>
        <w:jc w:val="left"/>
        <w:rPr>
          <w:rFonts w:cs="Arial"/>
          <w:szCs w:val="22"/>
        </w:rPr>
      </w:pPr>
    </w:p>
    <w:p w:rsidR="003362F2" w:rsidRPr="00C31FBB" w:rsidRDefault="003362F2" w:rsidP="00A1469A">
      <w:pPr>
        <w:jc w:val="left"/>
        <w:rPr>
          <w:rFonts w:cs="Arial"/>
          <w:szCs w:val="22"/>
        </w:rPr>
      </w:pPr>
    </w:p>
    <w:p w:rsidR="00A1469A" w:rsidRPr="00C31FBB" w:rsidRDefault="00A1469A" w:rsidP="00A1469A">
      <w:pPr>
        <w:jc w:val="left"/>
        <w:rPr>
          <w:rFonts w:cs="Arial"/>
          <w:szCs w:val="22"/>
        </w:rPr>
      </w:pPr>
    </w:p>
    <w:p w:rsidR="00A1469A" w:rsidRPr="00C31FBB" w:rsidRDefault="00A1469A" w:rsidP="00A1469A">
      <w:pPr>
        <w:jc w:val="left"/>
        <w:rPr>
          <w:rFonts w:cs="Arial"/>
          <w:szCs w:val="22"/>
        </w:rPr>
      </w:pPr>
    </w:p>
    <w:p w:rsidR="00A1469A" w:rsidRPr="00C31FBB" w:rsidRDefault="00A1469A" w:rsidP="00A1469A">
      <w:pPr>
        <w:jc w:val="left"/>
        <w:rPr>
          <w:rFonts w:cs="Arial"/>
          <w:szCs w:val="22"/>
        </w:rPr>
      </w:pPr>
    </w:p>
    <w:p w:rsidR="00A1469A" w:rsidRPr="00C31FBB" w:rsidRDefault="00A1469A" w:rsidP="00A1469A">
      <w:pPr>
        <w:jc w:val="left"/>
        <w:rPr>
          <w:rFonts w:cs="Arial"/>
          <w:szCs w:val="22"/>
        </w:rPr>
      </w:pPr>
    </w:p>
    <w:p w:rsidR="003362F2" w:rsidRPr="00C31FBB" w:rsidRDefault="003362F2" w:rsidP="00A1469A">
      <w:pPr>
        <w:jc w:val="left"/>
        <w:rPr>
          <w:rFonts w:cs="Arial"/>
          <w:szCs w:val="22"/>
        </w:rPr>
      </w:pPr>
      <w:r w:rsidRPr="00C31FBB">
        <w:rPr>
          <w:rFonts w:cs="Arial"/>
          <w:noProof/>
          <w:szCs w:val="22"/>
          <w:lang w:val="nl-BE" w:eastAsia="nl-BE"/>
        </w:rPr>
        <w:drawing>
          <wp:inline distT="0" distB="0" distL="0" distR="0">
            <wp:extent cx="5618375" cy="2545237"/>
            <wp:effectExtent l="0" t="0" r="20955" b="26670"/>
            <wp:docPr id="30"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362F2" w:rsidRPr="00C31FBB" w:rsidRDefault="003362F2" w:rsidP="00A1469A">
      <w:pPr>
        <w:jc w:val="left"/>
        <w:rPr>
          <w:rFonts w:cs="Arial"/>
          <w:szCs w:val="22"/>
        </w:rPr>
      </w:pPr>
      <w:r w:rsidRPr="00C31FBB">
        <w:rPr>
          <w:rFonts w:cs="Arial"/>
          <w:szCs w:val="22"/>
        </w:rPr>
        <w:t>Uit deze enquête blijkt dat de voornaamste reden nog steeds het financiële aspect is om niet deel te nemen aan activiteiten, toch vormen er meerdere aspecten een drempel. Zo geven een aantal ouders aan dat hun kind geen interesse heeft in de activiteiten, dat ze zich uitg</w:t>
      </w:r>
      <w:r w:rsidRPr="00C31FBB">
        <w:rPr>
          <w:rFonts w:cs="Arial"/>
          <w:szCs w:val="22"/>
        </w:rPr>
        <w:t>e</w:t>
      </w:r>
      <w:r w:rsidRPr="00C31FBB">
        <w:rPr>
          <w:rFonts w:cs="Arial"/>
          <w:szCs w:val="22"/>
        </w:rPr>
        <w:t xml:space="preserve">sloten voelen in groepsverband, ook de bereikbaarheid (zowel de afstand als de tijd) vormt voor een aantal ouders een drempel om hun kind te laten participeren. </w:t>
      </w:r>
    </w:p>
    <w:p w:rsidR="003362F2" w:rsidRPr="00C31FBB" w:rsidRDefault="003362F2" w:rsidP="00A1469A">
      <w:pPr>
        <w:jc w:val="left"/>
        <w:rPr>
          <w:rFonts w:cs="Arial"/>
          <w:szCs w:val="22"/>
        </w:rPr>
      </w:pPr>
    </w:p>
    <w:p w:rsidR="003362F2" w:rsidRPr="00C31FBB" w:rsidRDefault="003362F2" w:rsidP="00A1469A">
      <w:pPr>
        <w:jc w:val="left"/>
        <w:rPr>
          <w:rFonts w:cs="Arial"/>
          <w:szCs w:val="22"/>
        </w:rPr>
      </w:pPr>
      <w:r w:rsidRPr="00C31FBB">
        <w:rPr>
          <w:rFonts w:cs="Arial"/>
          <w:noProof/>
          <w:szCs w:val="22"/>
          <w:lang w:val="nl-BE" w:eastAsia="nl-BE"/>
        </w:rPr>
        <w:lastRenderedPageBreak/>
        <w:drawing>
          <wp:inline distT="0" distB="0" distL="0" distR="0">
            <wp:extent cx="5627802" cy="3685881"/>
            <wp:effectExtent l="0" t="0" r="11430" b="1016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62F2" w:rsidRPr="00C31FBB" w:rsidRDefault="003362F2" w:rsidP="00A1469A">
      <w:pPr>
        <w:jc w:val="left"/>
        <w:rPr>
          <w:rFonts w:cs="Arial"/>
          <w:szCs w:val="22"/>
        </w:rPr>
      </w:pPr>
      <w:r w:rsidRPr="00C31FBB">
        <w:rPr>
          <w:rFonts w:cs="Arial"/>
          <w:szCs w:val="22"/>
        </w:rPr>
        <w:t>Ondanks de niet participatie geven de ouders van de kinderen toch aan dat een deelname zeker een meerwaarde zou hebben. De grootste meerwaarde zou volgens de ouders het ontwikkelen van sociale vaardigheden zijn. Niemand geeft aan dat er geen meerwa</w:t>
      </w:r>
      <w:r w:rsidR="00A1469A" w:rsidRPr="00C31FBB">
        <w:rPr>
          <w:rFonts w:cs="Arial"/>
          <w:szCs w:val="22"/>
        </w:rPr>
        <w:t>arde zou zijn bij participatie.</w:t>
      </w:r>
    </w:p>
    <w:p w:rsidR="00A1469A" w:rsidRPr="00C31FBB" w:rsidRDefault="00A1469A">
      <w:pPr>
        <w:spacing w:after="200" w:line="276" w:lineRule="auto"/>
        <w:jc w:val="left"/>
        <w:rPr>
          <w:rFonts w:cs="Arial"/>
          <w:szCs w:val="22"/>
        </w:rPr>
      </w:pPr>
      <w:r w:rsidRPr="00C31FBB">
        <w:rPr>
          <w:rFonts w:cs="Arial"/>
          <w:szCs w:val="22"/>
        </w:rPr>
        <w:br w:type="page"/>
      </w:r>
    </w:p>
    <w:p w:rsidR="003362F2" w:rsidRPr="00C31FBB" w:rsidRDefault="003362F2" w:rsidP="00A1469A">
      <w:pPr>
        <w:jc w:val="left"/>
        <w:rPr>
          <w:rFonts w:cs="Arial"/>
          <w:szCs w:val="22"/>
        </w:rPr>
      </w:pPr>
      <w:r w:rsidRPr="00C31FBB">
        <w:rPr>
          <w:rFonts w:cs="Arial"/>
          <w:szCs w:val="22"/>
        </w:rPr>
        <w:lastRenderedPageBreak/>
        <w:t>Voor de volgende vragen wordt er geen onderscheid gemaakt tussen mensen die particip</w:t>
      </w:r>
      <w:r w:rsidRPr="00C31FBB">
        <w:rPr>
          <w:rFonts w:cs="Arial"/>
          <w:szCs w:val="22"/>
        </w:rPr>
        <w:t>e</w:t>
      </w:r>
      <w:r w:rsidRPr="00C31FBB">
        <w:rPr>
          <w:rFonts w:cs="Arial"/>
          <w:szCs w:val="22"/>
        </w:rPr>
        <w:t>ren of niet. Hier wordt vooral gevraagd naar bekendheid van de bestaande initiatieven van de gemeente Dilsen-Stokkem, dit geldt dus zowel voor mensen die participeren als diegene die niet participeren.</w:t>
      </w:r>
    </w:p>
    <w:p w:rsidR="003362F2" w:rsidRPr="00C31FBB" w:rsidRDefault="003362F2" w:rsidP="00A1469A">
      <w:pPr>
        <w:jc w:val="left"/>
        <w:rPr>
          <w:rFonts w:cs="Arial"/>
          <w:szCs w:val="22"/>
        </w:rPr>
      </w:pPr>
      <w:r w:rsidRPr="00C31FBB">
        <w:rPr>
          <w:rFonts w:cs="Arial"/>
          <w:noProof/>
          <w:szCs w:val="22"/>
          <w:lang w:val="nl-BE" w:eastAsia="nl-BE"/>
        </w:rPr>
        <w:drawing>
          <wp:inline distT="0" distB="0" distL="0" distR="0">
            <wp:extent cx="5656082" cy="2837468"/>
            <wp:effectExtent l="0" t="0" r="20955" b="2032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62F2" w:rsidRPr="00C31FBB" w:rsidRDefault="003362F2" w:rsidP="00A1469A">
      <w:pPr>
        <w:jc w:val="left"/>
        <w:rPr>
          <w:rFonts w:cs="Arial"/>
          <w:szCs w:val="22"/>
        </w:rPr>
      </w:pPr>
      <w:r w:rsidRPr="00C31FBB">
        <w:rPr>
          <w:rFonts w:cs="Arial"/>
          <w:szCs w:val="22"/>
        </w:rPr>
        <w:t>Grabbelpas is een vrijetijdsaanbod voor kinderen en tieners van 6 tot en met 16 jaar. Tijdens iedere schoolvakantie worden er activiteiten georganiseerd. Bij aankoop van de grabbelpas kan je mits een kleine bijdrage deelnemen aan de activiteiten.</w:t>
      </w:r>
    </w:p>
    <w:p w:rsidR="00A1469A" w:rsidRPr="00C31FBB" w:rsidRDefault="003362F2" w:rsidP="00A1469A">
      <w:pPr>
        <w:jc w:val="left"/>
        <w:rPr>
          <w:rFonts w:cs="Arial"/>
          <w:szCs w:val="22"/>
        </w:rPr>
      </w:pPr>
      <w:r w:rsidRPr="00C31FBB">
        <w:rPr>
          <w:rFonts w:cs="Arial"/>
          <w:szCs w:val="22"/>
        </w:rPr>
        <w:t>Grabbelpas blijkt vrij bekend te zijn bij de doelgroep. 60% van de bevraagden kennen het initiatief.</w:t>
      </w:r>
    </w:p>
    <w:p w:rsidR="003362F2" w:rsidRPr="00C31FBB" w:rsidRDefault="00A1469A" w:rsidP="00A1469A">
      <w:pPr>
        <w:spacing w:after="200" w:line="276" w:lineRule="auto"/>
        <w:jc w:val="left"/>
        <w:rPr>
          <w:rFonts w:cs="Arial"/>
          <w:szCs w:val="22"/>
        </w:rPr>
      </w:pPr>
      <w:r w:rsidRPr="00C31FBB">
        <w:rPr>
          <w:rFonts w:cs="Arial"/>
          <w:szCs w:val="22"/>
        </w:rPr>
        <w:br w:type="page"/>
      </w:r>
    </w:p>
    <w:p w:rsidR="003362F2" w:rsidRPr="00C31FBB" w:rsidRDefault="003362F2" w:rsidP="00A1469A">
      <w:pPr>
        <w:jc w:val="left"/>
        <w:rPr>
          <w:rFonts w:cs="Arial"/>
          <w:szCs w:val="22"/>
        </w:rPr>
      </w:pPr>
      <w:r w:rsidRPr="00C31FBB">
        <w:rPr>
          <w:rFonts w:cs="Arial"/>
          <w:noProof/>
          <w:szCs w:val="22"/>
          <w:lang w:val="nl-BE" w:eastAsia="nl-BE"/>
        </w:rPr>
        <w:lastRenderedPageBreak/>
        <w:drawing>
          <wp:inline distT="0" distB="0" distL="0" distR="0">
            <wp:extent cx="5656082" cy="2809188"/>
            <wp:effectExtent l="0" t="0" r="20955" b="10795"/>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362F2" w:rsidRPr="00C31FBB" w:rsidRDefault="003362F2" w:rsidP="00A1469A">
      <w:pPr>
        <w:jc w:val="left"/>
        <w:rPr>
          <w:rFonts w:cs="Arial"/>
          <w:szCs w:val="22"/>
        </w:rPr>
      </w:pPr>
      <w:r w:rsidRPr="00C31FBB">
        <w:rPr>
          <w:rFonts w:cs="Arial"/>
          <w:szCs w:val="22"/>
        </w:rPr>
        <w:t xml:space="preserve">Rap Op Stap helpt mensen met een beperkt budget met hun vakantie- en vrijetijdswensen. Zo organiseren zij verschillende daguitstappen en vakanties aan een lage prijs. </w:t>
      </w:r>
    </w:p>
    <w:p w:rsidR="003362F2" w:rsidRPr="00C31FBB" w:rsidRDefault="003362F2" w:rsidP="00A1469A">
      <w:pPr>
        <w:jc w:val="left"/>
        <w:rPr>
          <w:rFonts w:cs="Arial"/>
          <w:szCs w:val="22"/>
        </w:rPr>
      </w:pPr>
      <w:r w:rsidRPr="00C31FBB">
        <w:rPr>
          <w:rFonts w:cs="Arial"/>
          <w:noProof/>
          <w:szCs w:val="22"/>
          <w:lang w:val="nl-BE" w:eastAsia="nl-BE"/>
        </w:rPr>
        <w:drawing>
          <wp:anchor distT="0" distB="0" distL="114300" distR="114300" simplePos="0" relativeHeight="251665408" behindDoc="1" locked="0" layoutInCell="1" allowOverlap="1">
            <wp:simplePos x="0" y="0"/>
            <wp:positionH relativeFrom="column">
              <wp:posOffset>-41275</wp:posOffset>
            </wp:positionH>
            <wp:positionV relativeFrom="paragraph">
              <wp:posOffset>777875</wp:posOffset>
            </wp:positionV>
            <wp:extent cx="5693410" cy="3082290"/>
            <wp:effectExtent l="19050" t="0" r="21590" b="3810"/>
            <wp:wrapTight wrapText="bothSides">
              <wp:wrapPolygon edited="0">
                <wp:start x="-72" y="0"/>
                <wp:lineTo x="-72" y="21627"/>
                <wp:lineTo x="21682" y="21627"/>
                <wp:lineTo x="21682" y="0"/>
                <wp:lineTo x="-72" y="0"/>
              </wp:wrapPolygon>
            </wp:wrapTight>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C31FBB">
        <w:rPr>
          <w:rFonts w:cs="Arial"/>
          <w:szCs w:val="22"/>
        </w:rPr>
        <w:t>Rap Op Stap is weinig gekend bij de doelgroep. Slechts 5 van de 30 personen zijn bekend met het initiatief Rap Op Stap, procentueel uit zich dit in slechts 17% van de gehele doe</w:t>
      </w:r>
      <w:r w:rsidRPr="00C31FBB">
        <w:rPr>
          <w:rFonts w:cs="Arial"/>
          <w:szCs w:val="22"/>
        </w:rPr>
        <w:t>l</w:t>
      </w:r>
      <w:r w:rsidRPr="00C31FBB">
        <w:rPr>
          <w:rFonts w:cs="Arial"/>
          <w:szCs w:val="22"/>
        </w:rPr>
        <w:t>groep.</w:t>
      </w:r>
    </w:p>
    <w:p w:rsidR="003362F2" w:rsidRPr="00C31FBB" w:rsidRDefault="003362F2" w:rsidP="00A1469A">
      <w:pPr>
        <w:jc w:val="left"/>
        <w:rPr>
          <w:rFonts w:cs="Arial"/>
          <w:szCs w:val="22"/>
        </w:rPr>
      </w:pPr>
      <w:r w:rsidRPr="00C31FBB">
        <w:rPr>
          <w:rFonts w:cs="Arial"/>
          <w:szCs w:val="22"/>
        </w:rPr>
        <w:t>Elk jaar organiseert de jeugddienst, samen met een groep animatoren, een speelpleinwe</w:t>
      </w:r>
      <w:r w:rsidRPr="00C31FBB">
        <w:rPr>
          <w:rFonts w:cs="Arial"/>
          <w:szCs w:val="22"/>
        </w:rPr>
        <w:t>r</w:t>
      </w:r>
      <w:r w:rsidRPr="00C31FBB">
        <w:rPr>
          <w:rFonts w:cs="Arial"/>
          <w:szCs w:val="22"/>
        </w:rPr>
        <w:t>king op verschillende plaatsen in Dilsen-Stokkem. Dit houdt in dat er allerlei activiteiten geo</w:t>
      </w:r>
      <w:r w:rsidRPr="00C31FBB">
        <w:rPr>
          <w:rFonts w:cs="Arial"/>
          <w:szCs w:val="22"/>
        </w:rPr>
        <w:t>r</w:t>
      </w:r>
      <w:r w:rsidRPr="00C31FBB">
        <w:rPr>
          <w:rFonts w:cs="Arial"/>
          <w:szCs w:val="22"/>
        </w:rPr>
        <w:t xml:space="preserve">ganiseerd worden voor de kinderen, speelpleinwerking is gratis. </w:t>
      </w:r>
    </w:p>
    <w:p w:rsidR="003362F2" w:rsidRPr="00C31FBB" w:rsidRDefault="003362F2" w:rsidP="00A1469A">
      <w:pPr>
        <w:jc w:val="left"/>
        <w:rPr>
          <w:rFonts w:cs="Arial"/>
          <w:szCs w:val="22"/>
        </w:rPr>
      </w:pPr>
      <w:r w:rsidRPr="00C31FBB">
        <w:rPr>
          <w:rFonts w:cs="Arial"/>
          <w:szCs w:val="22"/>
        </w:rPr>
        <w:t>Het initiatief Speelpleinwerking is dan ook zeer bekend bij de doelgroep. Slechts 2 van de 30 personen hebben nog nooit gehoord van speelpleinwerking. Ondanks het feit dat zoveel pe</w:t>
      </w:r>
      <w:r w:rsidRPr="00C31FBB">
        <w:rPr>
          <w:rFonts w:cs="Arial"/>
          <w:szCs w:val="22"/>
        </w:rPr>
        <w:t>r</w:t>
      </w:r>
      <w:r w:rsidRPr="00C31FBB">
        <w:rPr>
          <w:rFonts w:cs="Arial"/>
          <w:szCs w:val="22"/>
        </w:rPr>
        <w:t>sonen het initiatief kennen, wordt er weinig tot geen gebruik van gemaakt door de doelgroep.</w:t>
      </w:r>
    </w:p>
    <w:p w:rsidR="00A1469A" w:rsidRPr="00C31FBB" w:rsidRDefault="003362F2" w:rsidP="00A1469A">
      <w:pPr>
        <w:jc w:val="left"/>
        <w:rPr>
          <w:rFonts w:cs="Arial"/>
          <w:szCs w:val="22"/>
        </w:rPr>
      </w:pPr>
      <w:r w:rsidRPr="00C31FBB">
        <w:rPr>
          <w:rFonts w:cs="Arial"/>
          <w:noProof/>
          <w:szCs w:val="22"/>
          <w:lang w:val="nl-BE" w:eastAsia="nl-BE"/>
        </w:rPr>
        <w:lastRenderedPageBreak/>
        <w:drawing>
          <wp:inline distT="0" distB="0" distL="0" distR="0">
            <wp:extent cx="5599521" cy="2818614"/>
            <wp:effectExtent l="0" t="0" r="20320" b="20320"/>
            <wp:docPr id="31"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31FBB">
        <w:rPr>
          <w:rFonts w:cs="Arial"/>
          <w:szCs w:val="22"/>
        </w:rPr>
        <w:t>Tiereliere is een initiatief dat zich vooral richt op kinderen uit maatschappelijk kwetsbare g</w:t>
      </w:r>
      <w:r w:rsidRPr="00C31FBB">
        <w:rPr>
          <w:rFonts w:cs="Arial"/>
          <w:szCs w:val="22"/>
        </w:rPr>
        <w:t>e</w:t>
      </w:r>
      <w:r w:rsidR="00811CD5">
        <w:rPr>
          <w:rFonts w:cs="Arial"/>
          <w:szCs w:val="22"/>
        </w:rPr>
        <w:t xml:space="preserve">zinnen. </w:t>
      </w:r>
      <w:r w:rsidRPr="00C31FBB">
        <w:rPr>
          <w:rFonts w:cs="Arial"/>
          <w:szCs w:val="22"/>
        </w:rPr>
        <w:t>Tijdens schoolvakanties wordt er op een speelse manier en onder deskundige beg</w:t>
      </w:r>
      <w:r w:rsidRPr="00C31FBB">
        <w:rPr>
          <w:rFonts w:cs="Arial"/>
          <w:szCs w:val="22"/>
        </w:rPr>
        <w:t>e</w:t>
      </w:r>
      <w:r w:rsidRPr="00C31FBB">
        <w:rPr>
          <w:rFonts w:cs="Arial"/>
          <w:szCs w:val="22"/>
        </w:rPr>
        <w:t xml:space="preserve">leiding plezier beleeft aan het samen musiceren. </w:t>
      </w:r>
      <w:r w:rsidRPr="00C31FBB">
        <w:rPr>
          <w:rFonts w:cs="Arial"/>
          <w:szCs w:val="22"/>
        </w:rPr>
        <w:br/>
        <w:t>60% geeft aan nog nooit gehoord te hebben over Tiereliere.</w:t>
      </w:r>
    </w:p>
    <w:p w:rsidR="003362F2" w:rsidRPr="00C31FBB" w:rsidRDefault="003362F2" w:rsidP="00A1469A">
      <w:pPr>
        <w:jc w:val="left"/>
        <w:rPr>
          <w:rFonts w:cs="Arial"/>
          <w:szCs w:val="22"/>
        </w:rPr>
      </w:pPr>
      <w:r w:rsidRPr="00C31FBB">
        <w:rPr>
          <w:rFonts w:cs="Arial"/>
          <w:szCs w:val="22"/>
        </w:rPr>
        <w:t xml:space="preserve"> </w:t>
      </w:r>
    </w:p>
    <w:p w:rsidR="003362F2" w:rsidRPr="00C31FBB" w:rsidRDefault="003362F2" w:rsidP="00A1469A">
      <w:pPr>
        <w:jc w:val="left"/>
        <w:rPr>
          <w:rFonts w:cs="Arial"/>
          <w:szCs w:val="22"/>
        </w:rPr>
      </w:pPr>
      <w:r w:rsidRPr="00C31FBB">
        <w:rPr>
          <w:rFonts w:cs="Arial"/>
          <w:noProof/>
          <w:szCs w:val="22"/>
          <w:lang w:val="nl-BE" w:eastAsia="nl-BE"/>
        </w:rPr>
        <w:drawing>
          <wp:inline distT="0" distB="0" distL="0" distR="0">
            <wp:extent cx="5599521" cy="3384222"/>
            <wp:effectExtent l="0" t="0" r="20320" b="26035"/>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A13CC" w:rsidRPr="00C31FBB" w:rsidRDefault="003362F2" w:rsidP="00A1469A">
      <w:pPr>
        <w:jc w:val="left"/>
        <w:rPr>
          <w:rFonts w:cs="Arial"/>
          <w:szCs w:val="22"/>
        </w:rPr>
      </w:pPr>
      <w:r w:rsidRPr="00C31FBB">
        <w:rPr>
          <w:rFonts w:cs="Arial"/>
          <w:szCs w:val="22"/>
        </w:rPr>
        <w:t>Als laatste vraag wordt er aan de doelgroep gevraagd welke volgens hen de efficiëntste m</w:t>
      </w:r>
      <w:r w:rsidRPr="00C31FBB">
        <w:rPr>
          <w:rFonts w:cs="Arial"/>
          <w:szCs w:val="22"/>
        </w:rPr>
        <w:t>a</w:t>
      </w:r>
      <w:r w:rsidRPr="00C31FBB">
        <w:rPr>
          <w:rFonts w:cs="Arial"/>
          <w:szCs w:val="22"/>
        </w:rPr>
        <w:t>nier is om de doelgroep te bereiken. Deze vraag heb ik gesteld omwille van het feit dat de personen ervaringsdeskundigen zijn op dit vlak. Bij deze vraag geven de mensen vooral aan meer infofolders te willen, meer info via hun maatschappelijk werker en meer affiches in de wachtzaal. De bevraagden gaven aan dat het goed zou zijn moesten ze via post folders on</w:t>
      </w:r>
      <w:r w:rsidRPr="00C31FBB">
        <w:rPr>
          <w:rFonts w:cs="Arial"/>
          <w:szCs w:val="22"/>
        </w:rPr>
        <w:t>t</w:t>
      </w:r>
      <w:r w:rsidRPr="00C31FBB">
        <w:rPr>
          <w:rFonts w:cs="Arial"/>
          <w:szCs w:val="22"/>
        </w:rPr>
        <w:t xml:space="preserve">vangen. </w:t>
      </w:r>
    </w:p>
    <w:p w:rsidR="003362F2" w:rsidRPr="00C31FBB" w:rsidRDefault="003362F2" w:rsidP="00A1469A">
      <w:pPr>
        <w:pStyle w:val="Kop2"/>
        <w:rPr>
          <w:rFonts w:ascii="Arial" w:hAnsi="Arial" w:cs="Arial"/>
        </w:rPr>
      </w:pPr>
      <w:bookmarkStart w:id="107" w:name="_Toc387668277"/>
      <w:r w:rsidRPr="00C31FBB">
        <w:rPr>
          <w:rFonts w:ascii="Arial" w:hAnsi="Arial" w:cs="Arial"/>
        </w:rPr>
        <w:lastRenderedPageBreak/>
        <w:t>Besluit</w:t>
      </w:r>
      <w:bookmarkEnd w:id="107"/>
    </w:p>
    <w:p w:rsidR="00A1469A" w:rsidRPr="00C31FBB" w:rsidRDefault="003362F2" w:rsidP="00A1469A">
      <w:pPr>
        <w:jc w:val="left"/>
        <w:rPr>
          <w:rFonts w:cs="Arial"/>
          <w:szCs w:val="22"/>
        </w:rPr>
      </w:pPr>
      <w:r w:rsidRPr="00C31FBB">
        <w:rPr>
          <w:rFonts w:cs="Arial"/>
          <w:szCs w:val="22"/>
        </w:rPr>
        <w:t>Uit het onderzoek kunnen we een aantal conclusies trekken waarom kinderen die opgroeien in kansarmoede niet deelnemen aan socio-cultur</w:t>
      </w:r>
      <w:r w:rsidR="00A1469A" w:rsidRPr="00C31FBB">
        <w:rPr>
          <w:rFonts w:cs="Arial"/>
          <w:szCs w:val="22"/>
        </w:rPr>
        <w:t xml:space="preserve">ele en sportieve activiteiten. </w:t>
      </w:r>
    </w:p>
    <w:p w:rsidR="003362F2" w:rsidRPr="00C31FBB" w:rsidRDefault="003362F2" w:rsidP="00A1469A">
      <w:pPr>
        <w:pStyle w:val="Kop3"/>
        <w:rPr>
          <w:rFonts w:ascii="Arial" w:hAnsi="Arial" w:cs="Arial"/>
        </w:rPr>
      </w:pPr>
      <w:bookmarkStart w:id="108" w:name="_Toc387668278"/>
      <w:r w:rsidRPr="00C31FBB">
        <w:rPr>
          <w:rFonts w:ascii="Arial" w:hAnsi="Arial" w:cs="Arial"/>
        </w:rPr>
        <w:t>Financiële drempel</w:t>
      </w:r>
      <w:bookmarkEnd w:id="108"/>
    </w:p>
    <w:p w:rsidR="003362F2" w:rsidRPr="00C31FBB" w:rsidRDefault="003362F2" w:rsidP="00A1469A">
      <w:pPr>
        <w:jc w:val="left"/>
        <w:rPr>
          <w:rFonts w:cs="Arial"/>
          <w:szCs w:val="22"/>
        </w:rPr>
      </w:pPr>
      <w:r w:rsidRPr="00C31FBB">
        <w:rPr>
          <w:rFonts w:cs="Arial"/>
          <w:szCs w:val="22"/>
        </w:rPr>
        <w:t>Eerst en vooral spreken de ouders over de kostprijs en hun inkomen. Hier speelt dus de f</w:t>
      </w:r>
      <w:r w:rsidRPr="00C31FBB">
        <w:rPr>
          <w:rFonts w:cs="Arial"/>
          <w:szCs w:val="22"/>
        </w:rPr>
        <w:t>i</w:t>
      </w:r>
      <w:r w:rsidRPr="00C31FBB">
        <w:rPr>
          <w:rFonts w:cs="Arial"/>
          <w:szCs w:val="22"/>
        </w:rPr>
        <w:t xml:space="preserve">nanciële drempel een grote rol. Ondanks de tussenkomst die het OCMW kan bieden bij deelname aan socio-culturele en sportieve activiteiten, de UIT-bonnen die cliënten gratis kunnen aanvragen op het OCMW, blijft de participatie van de doelgroep beperkt. Slechts 33% van de bevraagde doelgroep </w:t>
      </w:r>
      <w:r w:rsidR="00811CD5">
        <w:rPr>
          <w:rFonts w:cs="Arial"/>
          <w:szCs w:val="22"/>
        </w:rPr>
        <w:t xml:space="preserve">neemt </w:t>
      </w:r>
      <w:r w:rsidRPr="00C31FBB">
        <w:rPr>
          <w:rFonts w:cs="Arial"/>
          <w:szCs w:val="22"/>
        </w:rPr>
        <w:t xml:space="preserve">deel aan activiteiten. De meeste bevraagden geven aan niet op de hoogte te zijn van de tussenkomst die het OCMW kan bieden. Er is slechts een klein deel van de bevraagden op de hoogte van de gratis Uit-bonnen. </w:t>
      </w:r>
    </w:p>
    <w:p w:rsidR="003362F2" w:rsidRPr="00C31FBB" w:rsidRDefault="003362F2" w:rsidP="00A1469A">
      <w:pPr>
        <w:jc w:val="left"/>
        <w:rPr>
          <w:rFonts w:cs="Arial"/>
          <w:szCs w:val="22"/>
        </w:rPr>
      </w:pPr>
      <w:r w:rsidRPr="00C31FBB">
        <w:rPr>
          <w:rFonts w:cs="Arial"/>
          <w:szCs w:val="22"/>
        </w:rPr>
        <w:t>Wanneer er gekeken wordt naar het percentage van ouders die niet weten dat er een tu</w:t>
      </w:r>
      <w:r w:rsidRPr="00C31FBB">
        <w:rPr>
          <w:rFonts w:cs="Arial"/>
          <w:szCs w:val="22"/>
        </w:rPr>
        <w:t>s</w:t>
      </w:r>
      <w:r w:rsidRPr="00C31FBB">
        <w:rPr>
          <w:rFonts w:cs="Arial"/>
          <w:szCs w:val="22"/>
        </w:rPr>
        <w:t>senkomst mogelijk is, spreken we over 60% van alle bevraagden. Dit is een zeer opmerkelijk percentage, vooral omdat er binnen het OCMW prioritaire aandacht wordt besteed aan het bestrijden van kinderarmoede, hetgeen ook de socio-culturele en sportieve participatie i</w:t>
      </w:r>
      <w:r w:rsidRPr="00C31FBB">
        <w:rPr>
          <w:rFonts w:cs="Arial"/>
          <w:szCs w:val="22"/>
        </w:rPr>
        <w:t>n</w:t>
      </w:r>
      <w:r w:rsidRPr="00C31FBB">
        <w:rPr>
          <w:rFonts w:cs="Arial"/>
          <w:szCs w:val="22"/>
        </w:rPr>
        <w:t>houdt. De mogelijkheden om de kostprijs te drukken zijn aanwezig binnen de werking van het OCMW, maar worden volgens de resultaten van het onderzoek onvoldoende gecomm</w:t>
      </w:r>
      <w:r w:rsidRPr="00C31FBB">
        <w:rPr>
          <w:rFonts w:cs="Arial"/>
          <w:szCs w:val="22"/>
        </w:rPr>
        <w:t>u</w:t>
      </w:r>
      <w:r w:rsidRPr="00C31FBB">
        <w:rPr>
          <w:rFonts w:cs="Arial"/>
          <w:szCs w:val="22"/>
        </w:rPr>
        <w:t>niceerd naar de cliënten toe. Momenteel is de kinderarmoede coördinator bezig met het on</w:t>
      </w:r>
      <w:r w:rsidRPr="00C31FBB">
        <w:rPr>
          <w:rFonts w:cs="Arial"/>
          <w:szCs w:val="22"/>
        </w:rPr>
        <w:t>t</w:t>
      </w:r>
      <w:r w:rsidRPr="00C31FBB">
        <w:rPr>
          <w:rFonts w:cs="Arial"/>
          <w:szCs w:val="22"/>
        </w:rPr>
        <w:t>werpen van een intern werkinstrument wat betreft de informatie die bezorgd moet worden aan de ouders van kinderen die opgroeien in kansarmoede. Dit werkinstrument zal zeker een meerwaarde zijn voor de informatie overdracht. Het zou goed zijn moesten de maatschapp</w:t>
      </w:r>
      <w:r w:rsidRPr="00C31FBB">
        <w:rPr>
          <w:rFonts w:cs="Arial"/>
          <w:szCs w:val="22"/>
        </w:rPr>
        <w:t>e</w:t>
      </w:r>
      <w:r w:rsidRPr="00C31FBB">
        <w:rPr>
          <w:rFonts w:cs="Arial"/>
          <w:szCs w:val="22"/>
        </w:rPr>
        <w:t>lijk assistenten samen overleggen over hoe ze meer aandacht kunnen besteden aan de s</w:t>
      </w:r>
      <w:r w:rsidRPr="00C31FBB">
        <w:rPr>
          <w:rFonts w:cs="Arial"/>
          <w:szCs w:val="22"/>
        </w:rPr>
        <w:t>o</w:t>
      </w:r>
      <w:r w:rsidRPr="00C31FBB">
        <w:rPr>
          <w:rFonts w:cs="Arial"/>
          <w:szCs w:val="22"/>
        </w:rPr>
        <w:t xml:space="preserve">cio-culturele en sportieve deelname van kinderen van de gezinnen die men begeleidt. </w:t>
      </w:r>
    </w:p>
    <w:p w:rsidR="003362F2" w:rsidRPr="00C31FBB" w:rsidRDefault="003362F2" w:rsidP="00A1469A">
      <w:pPr>
        <w:jc w:val="left"/>
        <w:rPr>
          <w:rFonts w:cs="Arial"/>
          <w:szCs w:val="22"/>
        </w:rPr>
      </w:pPr>
      <w:r w:rsidRPr="00C31FBB">
        <w:rPr>
          <w:rFonts w:cs="Arial"/>
          <w:szCs w:val="22"/>
        </w:rPr>
        <w:t>Een aantal bevraagden geven aan weet te hebben van de tussenkomst die mogelijk is, maar toch niet deelnemen aan socio-culturele of sportieve activiteiten. Hieruit blijkt dat er niet e</w:t>
      </w:r>
      <w:r w:rsidRPr="00C31FBB">
        <w:rPr>
          <w:rFonts w:cs="Arial"/>
          <w:szCs w:val="22"/>
        </w:rPr>
        <w:t>n</w:t>
      </w:r>
      <w:r w:rsidRPr="00C31FBB">
        <w:rPr>
          <w:rFonts w:cs="Arial"/>
          <w:szCs w:val="22"/>
        </w:rPr>
        <w:t xml:space="preserve">kel een financiële drempel speelt wanneer er gesproken wordt over participeren, wanneer dit wel het geval zou zijn, zou het probleem opgelost zijn door de tussenkomst die gevraagd kan worden. Ook zijn er binnen Dilsen-Stokkem een aantal gratis activiteiten zoals bijvoorbeeld: speelpleinwerking. </w:t>
      </w:r>
    </w:p>
    <w:p w:rsidR="003362F2" w:rsidRPr="00C31FBB" w:rsidRDefault="003362F2" w:rsidP="00A1469A">
      <w:pPr>
        <w:pStyle w:val="Kop3"/>
        <w:rPr>
          <w:rFonts w:ascii="Arial" w:hAnsi="Arial" w:cs="Arial"/>
        </w:rPr>
      </w:pPr>
      <w:bookmarkStart w:id="109" w:name="_Toc387668279"/>
      <w:r w:rsidRPr="00C31FBB">
        <w:rPr>
          <w:rFonts w:ascii="Arial" w:hAnsi="Arial" w:cs="Arial"/>
        </w:rPr>
        <w:t>Praktische drempels</w:t>
      </w:r>
      <w:bookmarkEnd w:id="109"/>
    </w:p>
    <w:p w:rsidR="00A1469A" w:rsidRPr="00C31FBB" w:rsidRDefault="003362F2" w:rsidP="00A1469A">
      <w:pPr>
        <w:jc w:val="left"/>
        <w:rPr>
          <w:rFonts w:cs="Arial"/>
          <w:szCs w:val="22"/>
        </w:rPr>
      </w:pPr>
      <w:r w:rsidRPr="00C31FBB">
        <w:rPr>
          <w:rFonts w:cs="Arial"/>
          <w:szCs w:val="22"/>
        </w:rPr>
        <w:t>Een tweede grote drempel die aangegeven wordt door de bevraagden is de bereikbaarheid. De bereikbaarheid houdt zowel de afstand als de tijd in. Sommige ouders geven aan dat ze geen auto bezitten en dat het openbaar vervoer vaak een struikelblok vormt om deel te n</w:t>
      </w:r>
      <w:r w:rsidRPr="00C31FBB">
        <w:rPr>
          <w:rFonts w:cs="Arial"/>
          <w:szCs w:val="22"/>
        </w:rPr>
        <w:t>e</w:t>
      </w:r>
      <w:r w:rsidRPr="00C31FBB">
        <w:rPr>
          <w:rFonts w:cs="Arial"/>
          <w:szCs w:val="22"/>
        </w:rPr>
        <w:t xml:space="preserve">men aan activiteiten. Er zijn een aantal ouders die aangeven wel een auto te bezitten, maar deze zo min mogelijk te  willen gebruiken omdat de benzine vrij duur is. Er is 1 ouder die aangeeft dat haar zoon heel graag wil voetballen, maar dat het niet mogelijk is omdat ze het kind niet kan brengen wanneer ze op verplaatsing voetballen. </w:t>
      </w:r>
    </w:p>
    <w:p w:rsidR="00A1469A" w:rsidRPr="00C31FBB" w:rsidRDefault="00A1469A">
      <w:pPr>
        <w:spacing w:after="200" w:line="276" w:lineRule="auto"/>
        <w:jc w:val="left"/>
        <w:rPr>
          <w:rFonts w:cs="Arial"/>
          <w:szCs w:val="22"/>
        </w:rPr>
      </w:pPr>
      <w:r w:rsidRPr="00C31FBB">
        <w:rPr>
          <w:rFonts w:cs="Arial"/>
          <w:szCs w:val="22"/>
        </w:rPr>
        <w:br w:type="page"/>
      </w:r>
    </w:p>
    <w:p w:rsidR="003362F2" w:rsidRPr="00C31FBB" w:rsidRDefault="003362F2" w:rsidP="00A1469A">
      <w:pPr>
        <w:jc w:val="left"/>
        <w:rPr>
          <w:rFonts w:cs="Arial"/>
          <w:szCs w:val="22"/>
        </w:rPr>
      </w:pPr>
      <w:r w:rsidRPr="00C31FBB">
        <w:rPr>
          <w:rFonts w:cs="Arial"/>
          <w:szCs w:val="22"/>
        </w:rPr>
        <w:lastRenderedPageBreak/>
        <w:t>Anderzijds durft ze niet aan de andere ouders vragen om het kind steeds mee te nemen, ze geeft aan dat ze zich schaamt wanneer ze dit moet vragen.</w:t>
      </w:r>
    </w:p>
    <w:p w:rsidR="000C122D" w:rsidRDefault="000C122D" w:rsidP="00A1469A">
      <w:pPr>
        <w:jc w:val="left"/>
        <w:rPr>
          <w:rFonts w:cs="Arial"/>
          <w:szCs w:val="22"/>
        </w:rPr>
      </w:pPr>
    </w:p>
    <w:p w:rsidR="003362F2" w:rsidRPr="00C31FBB" w:rsidRDefault="003362F2" w:rsidP="00A1469A">
      <w:pPr>
        <w:jc w:val="left"/>
        <w:rPr>
          <w:rFonts w:cs="Arial"/>
          <w:szCs w:val="22"/>
        </w:rPr>
      </w:pPr>
      <w:r w:rsidRPr="00C31FBB">
        <w:rPr>
          <w:rFonts w:cs="Arial"/>
          <w:szCs w:val="22"/>
        </w:rPr>
        <w:t>De tijd vormt ook een drempel. Een aantal bevraagden gaven aan dat de tijd om hun kind</w:t>
      </w:r>
      <w:r w:rsidRPr="00C31FBB">
        <w:rPr>
          <w:rFonts w:cs="Arial"/>
          <w:szCs w:val="22"/>
        </w:rPr>
        <w:t>e</w:t>
      </w:r>
      <w:r w:rsidRPr="00C31FBB">
        <w:rPr>
          <w:rFonts w:cs="Arial"/>
          <w:szCs w:val="22"/>
        </w:rPr>
        <w:t>ren naar de activiteit te brengen een probleem vormt. De meeste bevraagden zijn allee</w:t>
      </w:r>
      <w:r w:rsidRPr="00C31FBB">
        <w:rPr>
          <w:rFonts w:cs="Arial"/>
          <w:szCs w:val="22"/>
        </w:rPr>
        <w:t>n</w:t>
      </w:r>
      <w:r w:rsidRPr="00C31FBB">
        <w:rPr>
          <w:rFonts w:cs="Arial"/>
          <w:szCs w:val="22"/>
        </w:rPr>
        <w:t xml:space="preserve">staande ouders met meerdere kinderen, voor hun is het dus geen evidentie om de kinderen overal heen te brengen. Sommige van deze ouders werken zelf en geven aan dat het zeer moeilijk is om hun kinderen steeds overal heen te brengen. Voor de ouders die werken kan de tijd nog een objectief gegeven zijn, wanneer er gekeken wordt naar de doelgroep, zijn er een groot aantal mensen die niet werken. Opmerkelijk is dus dat zij aangeven dat niet over voldoende tijd beschikken om de kinderen naar de activiteiten te brengen.  </w:t>
      </w:r>
    </w:p>
    <w:p w:rsidR="000C122D" w:rsidRDefault="000C122D" w:rsidP="00A1469A">
      <w:pPr>
        <w:jc w:val="left"/>
        <w:rPr>
          <w:rFonts w:cs="Arial"/>
          <w:szCs w:val="22"/>
        </w:rPr>
      </w:pPr>
    </w:p>
    <w:p w:rsidR="00AA13CC" w:rsidRPr="00C31FBB" w:rsidRDefault="003362F2" w:rsidP="00A1469A">
      <w:pPr>
        <w:jc w:val="left"/>
        <w:rPr>
          <w:rFonts w:cs="Arial"/>
          <w:szCs w:val="22"/>
        </w:rPr>
      </w:pPr>
      <w:r w:rsidRPr="00C31FBB">
        <w:rPr>
          <w:rFonts w:cs="Arial"/>
          <w:szCs w:val="22"/>
        </w:rPr>
        <w:t>Zoals vermeld in het theoretische deel van dit werk, kennen mensen in kansarmoede vaak het aanbod niet. Dit is gebleken uit mijn praktisch onderzoek. Wanneer er gepeild werd naar de bekendheid van verschillende initiatieven bleek dat de initiatieven die al lange tijd bestaan zoals Grabbelpas en Speelpleinwerking goed gekend zijn bij de bevraagden. De initiatieven zoals Rap Op Stap en Tiereliere bleken daarentegen weer veel minder gekend te zijn bij de doelgroep, terwijl Rap Op Stap zich bijvoorbeeld effectief richt op deze doelgroep. Wat b</w:t>
      </w:r>
      <w:r w:rsidRPr="00C31FBB">
        <w:rPr>
          <w:rFonts w:cs="Arial"/>
          <w:szCs w:val="22"/>
        </w:rPr>
        <w:t>e</w:t>
      </w:r>
      <w:r w:rsidRPr="00C31FBB">
        <w:rPr>
          <w:rFonts w:cs="Arial"/>
          <w:szCs w:val="22"/>
        </w:rPr>
        <w:t>treft de toeleiding naar de activiteiten blijkt dat de meeste bevraagden hun informatie vooral bij kennissen halen. Hiermee kan er gesteld worden dat de huidige informatiekanalen de doelg</w:t>
      </w:r>
      <w:r w:rsidR="00A1469A" w:rsidRPr="00C31FBB">
        <w:rPr>
          <w:rFonts w:cs="Arial"/>
          <w:szCs w:val="22"/>
        </w:rPr>
        <w:t xml:space="preserve">roep weinig tot niet bereiken. </w:t>
      </w:r>
    </w:p>
    <w:p w:rsidR="003362F2" w:rsidRPr="00C31FBB" w:rsidRDefault="003362F2" w:rsidP="00A1469A">
      <w:pPr>
        <w:pStyle w:val="Kop3"/>
        <w:rPr>
          <w:rFonts w:ascii="Arial" w:hAnsi="Arial" w:cs="Arial"/>
        </w:rPr>
      </w:pPr>
      <w:bookmarkStart w:id="110" w:name="_Toc387668280"/>
      <w:r w:rsidRPr="00C31FBB">
        <w:rPr>
          <w:rFonts w:ascii="Arial" w:hAnsi="Arial" w:cs="Arial"/>
        </w:rPr>
        <w:t>Psychologische drempels</w:t>
      </w:r>
      <w:bookmarkEnd w:id="110"/>
    </w:p>
    <w:p w:rsidR="003362F2" w:rsidRDefault="003362F2" w:rsidP="00A1469A">
      <w:pPr>
        <w:jc w:val="left"/>
        <w:rPr>
          <w:rFonts w:cs="Arial"/>
          <w:szCs w:val="22"/>
        </w:rPr>
      </w:pPr>
      <w:r w:rsidRPr="00C31FBB">
        <w:rPr>
          <w:rFonts w:cs="Arial"/>
          <w:szCs w:val="22"/>
        </w:rPr>
        <w:t>Als laatste belangrijke drempel: de psychologische drempels. Vaak wordt er gedacht dat ki</w:t>
      </w:r>
      <w:r w:rsidRPr="00C31FBB">
        <w:rPr>
          <w:rFonts w:cs="Arial"/>
          <w:szCs w:val="22"/>
        </w:rPr>
        <w:t>n</w:t>
      </w:r>
      <w:r w:rsidRPr="00C31FBB">
        <w:rPr>
          <w:rFonts w:cs="Arial"/>
          <w:szCs w:val="22"/>
        </w:rPr>
        <w:t xml:space="preserve">deren hier niet zoveel belang aan hechten in tegenstelling tot volwassenen. Dit is helemaal niet waar, kinderen in armoede hebben zeker te maken met minderwaardigheidsgevoelens. Dit kwam aan bod in deel II van dit eindwerk en is aangetoond in verscheidene studies. </w:t>
      </w:r>
    </w:p>
    <w:p w:rsidR="000C122D" w:rsidRPr="00C31FBB" w:rsidRDefault="000C122D" w:rsidP="00A1469A">
      <w:pPr>
        <w:jc w:val="left"/>
        <w:rPr>
          <w:rFonts w:cs="Arial"/>
          <w:szCs w:val="22"/>
        </w:rPr>
      </w:pPr>
    </w:p>
    <w:p w:rsidR="003362F2" w:rsidRPr="00C31FBB" w:rsidRDefault="003362F2" w:rsidP="00A1469A">
      <w:pPr>
        <w:jc w:val="left"/>
        <w:rPr>
          <w:rFonts w:cs="Arial"/>
          <w:szCs w:val="22"/>
        </w:rPr>
      </w:pPr>
      <w:r w:rsidRPr="00C31FBB">
        <w:rPr>
          <w:rFonts w:cs="Arial"/>
          <w:szCs w:val="22"/>
        </w:rPr>
        <w:t>Een deel van de bevraagden geeft aan dat hun kind zich uitgesloten voelt in groepsverband. De ouders geven aan dat het kind zich niet goed genoeg voelt ten opzichte van de andere kinderen. Dit heeft duidelijk te maken met het minderwaardigheidscomplex waarmee kind</w:t>
      </w:r>
      <w:r w:rsidRPr="00C31FBB">
        <w:rPr>
          <w:rFonts w:cs="Arial"/>
          <w:szCs w:val="22"/>
        </w:rPr>
        <w:t>e</w:t>
      </w:r>
      <w:r w:rsidRPr="00C31FBB">
        <w:rPr>
          <w:rFonts w:cs="Arial"/>
          <w:szCs w:val="22"/>
        </w:rPr>
        <w:t xml:space="preserve">ren in kansarmoede te maken hebben.  </w:t>
      </w:r>
    </w:p>
    <w:p w:rsidR="000C122D" w:rsidRDefault="000C122D" w:rsidP="00A1469A">
      <w:pPr>
        <w:jc w:val="left"/>
        <w:rPr>
          <w:rFonts w:cs="Arial"/>
          <w:szCs w:val="22"/>
        </w:rPr>
      </w:pPr>
    </w:p>
    <w:p w:rsidR="003362F2" w:rsidRPr="00C31FBB" w:rsidRDefault="003362F2" w:rsidP="00A1469A">
      <w:pPr>
        <w:jc w:val="left"/>
        <w:rPr>
          <w:rFonts w:cs="Arial"/>
          <w:szCs w:val="22"/>
        </w:rPr>
      </w:pPr>
      <w:r w:rsidRPr="00C31FBB">
        <w:rPr>
          <w:rFonts w:cs="Arial"/>
          <w:szCs w:val="22"/>
        </w:rPr>
        <w:t xml:space="preserve">Ook angst is een zowel voor volwassenen als voor kinderen een grote psychologische drempel. Een aantal ouders geven aan dat hun kind geen interesse heeft in de activiteiten, dat ze liever thuis blijven. Dit kan te wijten zijn aan de angst om als kind ergens alleen naar toe te gaan, alleen naar een voetbalclub gaan zonder dat je er iemand kent is vaak een drempel, zoals vermeld in deel II van dit werk, is een goede toeleiding en begeleiding zeker noodzakelijk. </w:t>
      </w:r>
    </w:p>
    <w:p w:rsidR="003362F2" w:rsidRPr="00C31FBB" w:rsidRDefault="003362F2" w:rsidP="00A1469A">
      <w:pPr>
        <w:jc w:val="left"/>
        <w:rPr>
          <w:rFonts w:cs="Arial"/>
          <w:szCs w:val="22"/>
        </w:rPr>
      </w:pPr>
      <w:r w:rsidRPr="00C31FBB">
        <w:rPr>
          <w:rFonts w:cs="Arial"/>
          <w:szCs w:val="22"/>
        </w:rPr>
        <w:lastRenderedPageBreak/>
        <w:t>De meeste bevraagden geven aan dat ze over weinig tot geen informatie beschikken, va</w:t>
      </w:r>
      <w:r w:rsidRPr="00C31FBB">
        <w:rPr>
          <w:rFonts w:cs="Arial"/>
          <w:szCs w:val="22"/>
        </w:rPr>
        <w:t>n</w:t>
      </w:r>
      <w:r w:rsidRPr="00C31FBB">
        <w:rPr>
          <w:rFonts w:cs="Arial"/>
          <w:szCs w:val="22"/>
        </w:rPr>
        <w:t>daar dat de vraag werd gesteld wat volgens hun de beste manier was om informatie te ve</w:t>
      </w:r>
      <w:r w:rsidRPr="00C31FBB">
        <w:rPr>
          <w:rFonts w:cs="Arial"/>
          <w:szCs w:val="22"/>
        </w:rPr>
        <w:t>r</w:t>
      </w:r>
      <w:r w:rsidRPr="00C31FBB">
        <w:rPr>
          <w:rFonts w:cs="Arial"/>
          <w:szCs w:val="22"/>
        </w:rPr>
        <w:t xml:space="preserve">spreiden. Hierbij geven de meeste mensen aan dat ze het fijn zouden vinden moest hun maatschappelijk werker regelmatig aangeven welke initiatieven er zijn, waar ze aanspraak op kunnen maken. </w:t>
      </w:r>
    </w:p>
    <w:p w:rsidR="003362F2" w:rsidRPr="00C31FBB" w:rsidRDefault="003362F2" w:rsidP="00A1469A">
      <w:pPr>
        <w:jc w:val="left"/>
        <w:rPr>
          <w:rFonts w:cs="Arial"/>
          <w:szCs w:val="22"/>
        </w:rPr>
      </w:pPr>
      <w:r w:rsidRPr="00C31FBB">
        <w:rPr>
          <w:rFonts w:cs="Arial"/>
          <w:szCs w:val="22"/>
        </w:rPr>
        <w:t>Een anders aspect zouden folders zijn in de wachtzaal, de bevraagden geven aan dat wa</w:t>
      </w:r>
      <w:r w:rsidRPr="00C31FBB">
        <w:rPr>
          <w:rFonts w:cs="Arial"/>
          <w:szCs w:val="22"/>
        </w:rPr>
        <w:t>n</w:t>
      </w:r>
      <w:r w:rsidRPr="00C31FBB">
        <w:rPr>
          <w:rFonts w:cs="Arial"/>
          <w:szCs w:val="22"/>
        </w:rPr>
        <w:t xml:space="preserve">neer ze moeten wachten dat ze regelmatig toch een folder nemen om te lezen. </w:t>
      </w:r>
      <w:r w:rsidRPr="00C31FBB">
        <w:rPr>
          <w:rFonts w:cs="Arial"/>
          <w:szCs w:val="22"/>
        </w:rPr>
        <w:br/>
        <w:t>Het keuze antwoord ‘via de post’ werd niet voorzien in mijn enquête, toch gaven heel wat mensen aan dat ze bijvoorbeeld graag de foldertje</w:t>
      </w:r>
      <w:r w:rsidR="000C122D">
        <w:rPr>
          <w:rFonts w:cs="Arial"/>
          <w:szCs w:val="22"/>
        </w:rPr>
        <w:t>s zouden ontvangen via de post.</w:t>
      </w:r>
    </w:p>
    <w:p w:rsidR="003362F2" w:rsidRPr="00C31FBB" w:rsidRDefault="003362F2" w:rsidP="00A1469A">
      <w:pPr>
        <w:pStyle w:val="Kop2"/>
        <w:rPr>
          <w:rFonts w:ascii="Arial" w:hAnsi="Arial" w:cs="Arial"/>
        </w:rPr>
      </w:pPr>
      <w:bookmarkStart w:id="111" w:name="_Toc387668281"/>
      <w:r w:rsidRPr="00C31FBB">
        <w:rPr>
          <w:rFonts w:ascii="Arial" w:hAnsi="Arial" w:cs="Arial"/>
        </w:rPr>
        <w:t>Aanbevelingen</w:t>
      </w:r>
      <w:bookmarkEnd w:id="111"/>
    </w:p>
    <w:p w:rsidR="003362F2" w:rsidRDefault="003362F2" w:rsidP="00A1469A">
      <w:pPr>
        <w:jc w:val="left"/>
        <w:rPr>
          <w:rFonts w:cs="Arial"/>
          <w:szCs w:val="22"/>
        </w:rPr>
      </w:pPr>
      <w:r w:rsidRPr="00C31FBB">
        <w:rPr>
          <w:rFonts w:cs="Arial"/>
          <w:szCs w:val="22"/>
        </w:rPr>
        <w:t>Het aanbod van het OCMW Dilsen-Stokkem ter bevordering van de socio-culturele en spo</w:t>
      </w:r>
      <w:r w:rsidRPr="00C31FBB">
        <w:rPr>
          <w:rFonts w:cs="Arial"/>
          <w:szCs w:val="22"/>
        </w:rPr>
        <w:t>r</w:t>
      </w:r>
      <w:r w:rsidRPr="00C31FBB">
        <w:rPr>
          <w:rFonts w:cs="Arial"/>
          <w:szCs w:val="22"/>
        </w:rPr>
        <w:t>tieve activiteiten is zeer uitgebreid. Het OCMW hecht veel belang aan de deelname aan een van deze activiteiten, Het aanbod op zich dus heel erg goed, zoals eerder vermeld heeft het OCMW heel wat samenwerkingsverbanden met andere verenigingen om de participatie voor mensen die het minder breed hebben toch mogelijk te maken. Denk maar aan het project Rap Op Stap, de jaarlijkse daguitstap met de cliënten. Wat dat betreft heeft het OCMW een goed aanbod, enkel de communicatie naar de cliënten toe over de verschillende mogelijkh</w:t>
      </w:r>
      <w:r w:rsidRPr="00C31FBB">
        <w:rPr>
          <w:rFonts w:cs="Arial"/>
          <w:szCs w:val="22"/>
        </w:rPr>
        <w:t>e</w:t>
      </w:r>
      <w:r w:rsidRPr="00C31FBB">
        <w:rPr>
          <w:rFonts w:cs="Arial"/>
          <w:szCs w:val="22"/>
        </w:rPr>
        <w:t xml:space="preserve">den vormt een struikelblok volgens de bevindingen. </w:t>
      </w:r>
    </w:p>
    <w:p w:rsidR="00DB520C" w:rsidRPr="00C31FBB" w:rsidRDefault="00DB520C" w:rsidP="00A1469A">
      <w:pPr>
        <w:jc w:val="left"/>
        <w:rPr>
          <w:rFonts w:cs="Arial"/>
          <w:szCs w:val="22"/>
        </w:rPr>
      </w:pPr>
    </w:p>
    <w:p w:rsidR="003362F2" w:rsidRPr="00C31FBB" w:rsidRDefault="003362F2" w:rsidP="00A1469A">
      <w:pPr>
        <w:jc w:val="left"/>
        <w:rPr>
          <w:rFonts w:cs="Arial"/>
          <w:szCs w:val="22"/>
        </w:rPr>
      </w:pPr>
      <w:r w:rsidRPr="00C31FBB">
        <w:rPr>
          <w:rFonts w:cs="Arial"/>
          <w:szCs w:val="22"/>
        </w:rPr>
        <w:t>Allereerst is het belangrijk is dat de verschillende initiatieven kort uitgewerkt worden in een document. Dit document kan op intranet worden gezet. De dienst Welzijn, Vrije tijd en Cu</w:t>
      </w:r>
      <w:r w:rsidRPr="00C31FBB">
        <w:rPr>
          <w:rFonts w:cs="Arial"/>
          <w:szCs w:val="22"/>
        </w:rPr>
        <w:t>l</w:t>
      </w:r>
      <w:r w:rsidRPr="00C31FBB">
        <w:rPr>
          <w:rFonts w:cs="Arial"/>
          <w:szCs w:val="22"/>
        </w:rPr>
        <w:t>tuur kan misschien zo een overzicht aanleveren, dit kan dan aangevuld worden met de ove</w:t>
      </w:r>
      <w:r w:rsidRPr="00C31FBB">
        <w:rPr>
          <w:rFonts w:cs="Arial"/>
          <w:szCs w:val="22"/>
        </w:rPr>
        <w:t>r</w:t>
      </w:r>
      <w:r w:rsidRPr="00C31FBB">
        <w:rPr>
          <w:rFonts w:cs="Arial"/>
          <w:szCs w:val="22"/>
        </w:rPr>
        <w:t>eenkomsten die het OCMW heeft met andere verenigingen. Dit document is dan ook handig om eventueel aan de cliënten mee te geven. Wanneer een maatschappelijk assistent lan</w:t>
      </w:r>
      <w:r w:rsidRPr="00C31FBB">
        <w:rPr>
          <w:rFonts w:cs="Arial"/>
          <w:szCs w:val="22"/>
        </w:rPr>
        <w:t>g</w:t>
      </w:r>
      <w:r w:rsidRPr="00C31FBB">
        <w:rPr>
          <w:rFonts w:cs="Arial"/>
          <w:szCs w:val="22"/>
        </w:rPr>
        <w:t>durig een gezin begeleidt, is het van belang dat de maatschappelijk assistent automatisch de informatie geven over de gemeentelijke initiatieven zoals Speelpleinwerking, Rap Op Stap en de tussenkomst die het OCMW eventueel kan bieden, na een sociaal onderzoek. De hul</w:t>
      </w:r>
      <w:r w:rsidRPr="00C31FBB">
        <w:rPr>
          <w:rFonts w:cs="Arial"/>
          <w:szCs w:val="22"/>
        </w:rPr>
        <w:t>p</w:t>
      </w:r>
      <w:r w:rsidRPr="00C31FBB">
        <w:rPr>
          <w:rFonts w:cs="Arial"/>
          <w:szCs w:val="22"/>
        </w:rPr>
        <w:t>verlener is een van de belangrijkste informatie bronnen voor de cliënten.</w:t>
      </w:r>
    </w:p>
    <w:p w:rsidR="00DB520C" w:rsidRDefault="00DB520C" w:rsidP="00A1469A">
      <w:pPr>
        <w:jc w:val="left"/>
        <w:rPr>
          <w:rFonts w:cs="Arial"/>
          <w:szCs w:val="22"/>
        </w:rPr>
      </w:pPr>
    </w:p>
    <w:p w:rsidR="003362F2" w:rsidRPr="00C31FBB" w:rsidRDefault="003362F2" w:rsidP="00A1469A">
      <w:pPr>
        <w:jc w:val="left"/>
        <w:rPr>
          <w:rFonts w:cs="Arial"/>
          <w:szCs w:val="22"/>
        </w:rPr>
      </w:pPr>
      <w:r w:rsidRPr="00C31FBB">
        <w:rPr>
          <w:rFonts w:cs="Arial"/>
          <w:szCs w:val="22"/>
        </w:rPr>
        <w:t>De bevraagden gaven zelf aan om meer infofolders in de wachtzaal te leggen. Op aanraden van de eindwerkbegeleider ben ik eens gaan kijken in de wachtzaal. Zoals bij vele instanties ligt er in de wachtzaal van het OCMW Dilsen-Stokkem een overdaad aan infofolders. Dit vormt zeker een struikelblok in de communicatie naar de cliënten toe, de cliënten weten niet meer welke folders ze nu moeten lezen. Mijn aanbeveling is dan ook dat het OCMW Dilsen-Stokkem een stuk selectiever mag zijn wat betreft de infofolders. Het lijkt me een goed idee om de folders in de wachtzaal aan te passen aan de seizoenen. In de zomer infofolders over Speelpleinwerking, Grabbelpas, de zomervakanties van Rap Op Stap. In de herfst bijvoo</w:t>
      </w:r>
      <w:r w:rsidRPr="00C31FBB">
        <w:rPr>
          <w:rFonts w:cs="Arial"/>
          <w:szCs w:val="22"/>
        </w:rPr>
        <w:t>r</w:t>
      </w:r>
      <w:r w:rsidRPr="00C31FBB">
        <w:rPr>
          <w:rFonts w:cs="Arial"/>
          <w:szCs w:val="22"/>
        </w:rPr>
        <w:t xml:space="preserve">beeld infofolders over een voetbalclub, info over het project Tiereliere,… Wanneer de info </w:t>
      </w:r>
      <w:r w:rsidRPr="00C31FBB">
        <w:rPr>
          <w:rFonts w:cs="Arial"/>
          <w:szCs w:val="22"/>
        </w:rPr>
        <w:lastRenderedPageBreak/>
        <w:t xml:space="preserve">verspreidt wordt over de 4 seizoenen, blijft de informatie overzichtelijk voor de cliënten. De medewerkers van het onthaal kunnen de infofolders aanpassen aan het seizoen. </w:t>
      </w:r>
    </w:p>
    <w:p w:rsidR="003362F2" w:rsidRPr="00C31FBB" w:rsidRDefault="003362F2" w:rsidP="00A1469A">
      <w:pPr>
        <w:jc w:val="left"/>
        <w:rPr>
          <w:rFonts w:cs="Arial"/>
          <w:szCs w:val="22"/>
        </w:rPr>
      </w:pPr>
      <w:r w:rsidRPr="00C31FBB">
        <w:rPr>
          <w:rFonts w:cs="Arial"/>
          <w:szCs w:val="22"/>
        </w:rPr>
        <w:t>Er kan een infofolder gemaakt worden over de tussenkomst die eventueel mogelijk is nadat er een sociaal onderzoek gedaan is. Wanneer mensen deze folder lezen, kunnen ze met al hun vragen bij de maatschappelijk assistent terecht. Infofolders over de gemeentelijke initi</w:t>
      </w:r>
      <w:r w:rsidRPr="00C31FBB">
        <w:rPr>
          <w:rFonts w:cs="Arial"/>
          <w:szCs w:val="22"/>
        </w:rPr>
        <w:t>a</w:t>
      </w:r>
      <w:r w:rsidRPr="00C31FBB">
        <w:rPr>
          <w:rFonts w:cs="Arial"/>
          <w:szCs w:val="22"/>
        </w:rPr>
        <w:t xml:space="preserve">tieven kunnen gevraagd worden bij de dienst Welzijn, Vrije tijd en Cultuur. </w:t>
      </w:r>
    </w:p>
    <w:p w:rsidR="00DB520C" w:rsidRDefault="00DB520C" w:rsidP="00A1469A">
      <w:pPr>
        <w:jc w:val="left"/>
        <w:rPr>
          <w:rFonts w:cs="Arial"/>
          <w:szCs w:val="22"/>
        </w:rPr>
      </w:pPr>
    </w:p>
    <w:p w:rsidR="003362F2" w:rsidRPr="00C31FBB" w:rsidRDefault="003362F2" w:rsidP="00A1469A">
      <w:pPr>
        <w:jc w:val="left"/>
        <w:rPr>
          <w:rFonts w:cs="Arial"/>
          <w:szCs w:val="22"/>
        </w:rPr>
      </w:pPr>
      <w:r w:rsidRPr="00C31FBB">
        <w:rPr>
          <w:rFonts w:cs="Arial"/>
          <w:szCs w:val="22"/>
        </w:rPr>
        <w:t>Persoonlijk lijkt het me een goed idee om de folders van de wachtzaal aan te vullen met een TV-screen. Een TV-screen trekt meer de aandacht dan de infofolders in de wachtzaal. Wa</w:t>
      </w:r>
      <w:r w:rsidRPr="00C31FBB">
        <w:rPr>
          <w:rFonts w:cs="Arial"/>
          <w:szCs w:val="22"/>
        </w:rPr>
        <w:t>n</w:t>
      </w:r>
      <w:r w:rsidRPr="00C31FBB">
        <w:rPr>
          <w:rFonts w:cs="Arial"/>
          <w:szCs w:val="22"/>
        </w:rPr>
        <w:t>neer cliënten dan iets interessants zien op het TV-screen kunnen ze er naar vragen bij hun begeleidend maatschappelijk assistent, deze kan hen dan verder informeren. Op deze m</w:t>
      </w:r>
      <w:r w:rsidRPr="00C31FBB">
        <w:rPr>
          <w:rFonts w:cs="Arial"/>
          <w:szCs w:val="22"/>
        </w:rPr>
        <w:t>a</w:t>
      </w:r>
      <w:r w:rsidRPr="00C31FBB">
        <w:rPr>
          <w:rFonts w:cs="Arial"/>
          <w:szCs w:val="22"/>
        </w:rPr>
        <w:t xml:space="preserve">nier kan de hulpverlener hen dan een duwtje in de rug te geven. </w:t>
      </w:r>
    </w:p>
    <w:p w:rsidR="00DB520C" w:rsidRDefault="00DB520C" w:rsidP="00A1469A">
      <w:pPr>
        <w:jc w:val="left"/>
        <w:rPr>
          <w:rFonts w:cs="Arial"/>
          <w:szCs w:val="22"/>
        </w:rPr>
      </w:pPr>
    </w:p>
    <w:p w:rsidR="003362F2" w:rsidRPr="00C31FBB" w:rsidRDefault="003362F2" w:rsidP="00A1469A">
      <w:pPr>
        <w:jc w:val="left"/>
        <w:rPr>
          <w:rFonts w:cs="Arial"/>
          <w:szCs w:val="22"/>
        </w:rPr>
      </w:pPr>
      <w:r w:rsidRPr="00C31FBB">
        <w:rPr>
          <w:rFonts w:cs="Arial"/>
          <w:szCs w:val="22"/>
        </w:rPr>
        <w:t>Volgens mij is het goed om de cliënten op de hoogte te houden van de initiatieven die er spelen. Zo wordt er maandelijks een nieuwsbrief van Rap Op Stap bezorgd aan de maa</w:t>
      </w:r>
      <w:r w:rsidRPr="00C31FBB">
        <w:rPr>
          <w:rFonts w:cs="Arial"/>
          <w:szCs w:val="22"/>
        </w:rPr>
        <w:t>t</w:t>
      </w:r>
      <w:r w:rsidRPr="00C31FBB">
        <w:rPr>
          <w:rFonts w:cs="Arial"/>
          <w:szCs w:val="22"/>
        </w:rPr>
        <w:t>schappelijk assistenten, deze wordt via mail bezorgd. Het zou goed zijn moesten de maa</w:t>
      </w:r>
      <w:r w:rsidRPr="00C31FBB">
        <w:rPr>
          <w:rFonts w:cs="Arial"/>
          <w:szCs w:val="22"/>
        </w:rPr>
        <w:t>t</w:t>
      </w:r>
      <w:r w:rsidRPr="00C31FBB">
        <w:rPr>
          <w:rFonts w:cs="Arial"/>
          <w:szCs w:val="22"/>
        </w:rPr>
        <w:t xml:space="preserve">schappelijk assistenten de eerste keer samen met de cliënt de nieuwsbrief eens overlopen en kort uitleg geven. Wanneer dit gebeurt is en de cliënten hebben interesse zou het een goed idee zijn om de nieuwsbrief maandelijks via mail te versturen. Er wordt al regelmatig via mail gecommuniceerd met cliënten. Zeker naar de toekomst toe zal de digitale weg steeds belangrijker worden. Indien er toch cliënten zijn die geen email of computer hebben, kan er nog steeds gecommuniceerd worden per post. </w:t>
      </w:r>
    </w:p>
    <w:p w:rsidR="00DB520C" w:rsidRDefault="00DB520C" w:rsidP="00A1469A">
      <w:pPr>
        <w:jc w:val="left"/>
        <w:rPr>
          <w:rFonts w:cs="Arial"/>
          <w:szCs w:val="22"/>
        </w:rPr>
      </w:pPr>
    </w:p>
    <w:p w:rsidR="003362F2" w:rsidRPr="00C31FBB" w:rsidRDefault="003362F2" w:rsidP="00A1469A">
      <w:pPr>
        <w:jc w:val="left"/>
        <w:rPr>
          <w:rFonts w:cs="Arial"/>
          <w:szCs w:val="22"/>
        </w:rPr>
      </w:pPr>
      <w:r w:rsidRPr="00C31FBB">
        <w:rPr>
          <w:rFonts w:cs="Arial"/>
          <w:szCs w:val="22"/>
        </w:rPr>
        <w:t>Het meeste van de aanbevelingen draaien rond communicatie met cliënten, ik denk dan ook dat het goed zou zijn moest het OCMW actief worden op facebook, facebook is een van de grote communicatiemiddelen in deze tijd. Mensen zijn meer thuis in de digitale wereld dan een aantal jaren geleden. Doordat het OCMW actief zou worden op de sociale netwerken, gaan mensen ook sneller informatie krijgen over verschillende andere initiatieven. Zo kunnen mensen bijvoorbeeld de facebookpagina van Rap Op Stap ontdekken. Hierdoor zal de info</w:t>
      </w:r>
      <w:r w:rsidRPr="00C31FBB">
        <w:rPr>
          <w:rFonts w:cs="Arial"/>
          <w:szCs w:val="22"/>
        </w:rPr>
        <w:t>r</w:t>
      </w:r>
      <w:r w:rsidRPr="00C31FBB">
        <w:rPr>
          <w:rFonts w:cs="Arial"/>
          <w:szCs w:val="22"/>
        </w:rPr>
        <w:t>matie beter bij de doelgroep terecht komen. Ook is het belangrijk dat de website van het OCMW meer uitgewerkt gaat worden. Op de website is weinig tot geen informatie te verkri</w:t>
      </w:r>
      <w:r w:rsidRPr="00C31FBB">
        <w:rPr>
          <w:rFonts w:cs="Arial"/>
          <w:szCs w:val="22"/>
        </w:rPr>
        <w:t>j</w:t>
      </w:r>
      <w:r w:rsidRPr="00C31FBB">
        <w:rPr>
          <w:rFonts w:cs="Arial"/>
          <w:szCs w:val="22"/>
        </w:rPr>
        <w:t xml:space="preserve">gen over de verschillende initiatieven georganiseerd door Dilsen-Stokkem. </w:t>
      </w:r>
    </w:p>
    <w:p w:rsidR="00DB520C" w:rsidRDefault="00DB520C" w:rsidP="00A1469A">
      <w:pPr>
        <w:jc w:val="left"/>
        <w:rPr>
          <w:rFonts w:cs="Arial"/>
          <w:szCs w:val="22"/>
        </w:rPr>
      </w:pPr>
    </w:p>
    <w:p w:rsidR="003362F2" w:rsidRDefault="003362F2" w:rsidP="00A1469A">
      <w:pPr>
        <w:jc w:val="left"/>
        <w:rPr>
          <w:rFonts w:cs="Arial"/>
          <w:szCs w:val="22"/>
        </w:rPr>
      </w:pPr>
      <w:r w:rsidRPr="00C31FBB">
        <w:rPr>
          <w:rFonts w:cs="Arial"/>
          <w:szCs w:val="22"/>
        </w:rPr>
        <w:t>De psychologisch drempels overwinnen kan in mijn ogen enkel wanneer de cliënten extra gestimuleerd worden door hun omgeving, inclusief hun hulpverlener. Mensen kampen vaak met onzekerheden en twijfels, het is de taak van de maatschappelijk assistent om de me</w:t>
      </w:r>
      <w:r w:rsidRPr="00C31FBB">
        <w:rPr>
          <w:rFonts w:cs="Arial"/>
          <w:szCs w:val="22"/>
        </w:rPr>
        <w:t>n</w:t>
      </w:r>
      <w:r w:rsidRPr="00C31FBB">
        <w:rPr>
          <w:rFonts w:cs="Arial"/>
          <w:szCs w:val="22"/>
        </w:rPr>
        <w:t>sen te stimuleren en aan te moedigen. D</w:t>
      </w:r>
      <w:r w:rsidR="00DB520C">
        <w:rPr>
          <w:rFonts w:cs="Arial"/>
          <w:szCs w:val="22"/>
        </w:rPr>
        <w:t xml:space="preserve">e cliënten kunnen aangemoedigd </w:t>
      </w:r>
      <w:r w:rsidRPr="00C31FBB">
        <w:rPr>
          <w:rFonts w:cs="Arial"/>
          <w:szCs w:val="22"/>
        </w:rPr>
        <w:t xml:space="preserve">worden door te benadrukken dat het voor het kind goed is om deel te nemen. Het heeft een meerwaarde </w:t>
      </w:r>
      <w:r w:rsidRPr="00C31FBB">
        <w:rPr>
          <w:rFonts w:cs="Arial"/>
          <w:szCs w:val="22"/>
        </w:rPr>
        <w:lastRenderedPageBreak/>
        <w:t>voor de sociale ontwikkeling. De cliënten kunnen ook aangemoedigd worden door hen vo</w:t>
      </w:r>
      <w:r w:rsidRPr="00C31FBB">
        <w:rPr>
          <w:rFonts w:cs="Arial"/>
          <w:szCs w:val="22"/>
        </w:rPr>
        <w:t>l</w:t>
      </w:r>
      <w:r w:rsidRPr="00C31FBB">
        <w:rPr>
          <w:rFonts w:cs="Arial"/>
          <w:szCs w:val="22"/>
        </w:rPr>
        <w:t xml:space="preserve">doende te informeren over de verschillende mogelijkheden die er zijn. </w:t>
      </w:r>
    </w:p>
    <w:p w:rsidR="002C6530" w:rsidRPr="00C31FBB" w:rsidRDefault="002C6530" w:rsidP="00A1469A">
      <w:pPr>
        <w:jc w:val="left"/>
        <w:rPr>
          <w:rFonts w:cs="Arial"/>
          <w:szCs w:val="22"/>
        </w:rPr>
      </w:pPr>
    </w:p>
    <w:p w:rsidR="002C6530" w:rsidRDefault="003362F2" w:rsidP="00A1469A">
      <w:pPr>
        <w:jc w:val="left"/>
        <w:rPr>
          <w:rFonts w:cs="Arial"/>
          <w:szCs w:val="22"/>
        </w:rPr>
      </w:pPr>
      <w:r w:rsidRPr="00C31FBB">
        <w:rPr>
          <w:rFonts w:cs="Arial"/>
          <w:szCs w:val="22"/>
        </w:rPr>
        <w:t>Als laatste aanbeveling kan ik zeggen dat het goed zou zijn moest de Dienst Welzijn, Vrije tijd en Cultuur hun aanbod komen uitleggen. Er zou een spelnamiddag georganiseerd ku</w:t>
      </w:r>
      <w:r w:rsidRPr="00C31FBB">
        <w:rPr>
          <w:rFonts w:cs="Arial"/>
          <w:szCs w:val="22"/>
        </w:rPr>
        <w:t>n</w:t>
      </w:r>
      <w:r w:rsidRPr="00C31FBB">
        <w:rPr>
          <w:rFonts w:cs="Arial"/>
          <w:szCs w:val="22"/>
        </w:rPr>
        <w:t>nen worden voor kinderen, specifiek voor cliënten van het OCMW. Wanneer de kinderen zouden spelen, kunnen de ouders geïnformeerd worden over het aanbod van de dienst We</w:t>
      </w:r>
      <w:r w:rsidRPr="00C31FBB">
        <w:rPr>
          <w:rFonts w:cs="Arial"/>
          <w:szCs w:val="22"/>
        </w:rPr>
        <w:t>l</w:t>
      </w:r>
      <w:r w:rsidRPr="00C31FBB">
        <w:rPr>
          <w:rFonts w:cs="Arial"/>
          <w:szCs w:val="22"/>
        </w:rPr>
        <w:t>zijn, Vrije Tijd en Cultuur. Nu zou het bijvoorbeeld een goed idee zijn om een spelnamiddag te organiseren waarbij ouders de uitleg krijgen over de zomeractiviteiten. Het zal natuurlijk voor de maatschappelijk assistent een opgave zijn om de cliënten te stimuleren om hieraan deel te nemen. Al durf ik vrij zeker te zeggen dat een aantal cliënten toch geïnteresseerd zijn.</w:t>
      </w:r>
    </w:p>
    <w:p w:rsidR="002C6530" w:rsidRDefault="002C6530">
      <w:pPr>
        <w:spacing w:after="200" w:line="276" w:lineRule="auto"/>
        <w:jc w:val="left"/>
        <w:rPr>
          <w:rFonts w:cs="Arial"/>
          <w:szCs w:val="22"/>
        </w:rPr>
      </w:pPr>
      <w:r>
        <w:rPr>
          <w:rFonts w:cs="Arial"/>
          <w:szCs w:val="22"/>
        </w:rPr>
        <w:br w:type="page"/>
      </w:r>
    </w:p>
    <w:p w:rsidR="003362F2" w:rsidRPr="00C31FBB" w:rsidRDefault="003362F2" w:rsidP="00A1469A">
      <w:pPr>
        <w:pStyle w:val="Kop1"/>
        <w:rPr>
          <w:rFonts w:ascii="Arial" w:hAnsi="Arial" w:cs="Arial"/>
        </w:rPr>
      </w:pPr>
      <w:bookmarkStart w:id="112" w:name="_Toc387668282"/>
      <w:r w:rsidRPr="00C31FBB">
        <w:rPr>
          <w:rFonts w:ascii="Arial" w:hAnsi="Arial" w:cs="Arial"/>
        </w:rPr>
        <w:lastRenderedPageBreak/>
        <w:t>Deel IV kritische kijk</w:t>
      </w:r>
      <w:bookmarkEnd w:id="112"/>
    </w:p>
    <w:p w:rsidR="00AA13CC" w:rsidRPr="00C31FBB" w:rsidRDefault="003362F2" w:rsidP="00A1469A">
      <w:pPr>
        <w:jc w:val="left"/>
        <w:rPr>
          <w:rFonts w:cs="Arial"/>
          <w:szCs w:val="22"/>
        </w:rPr>
      </w:pPr>
      <w:r w:rsidRPr="00C31FBB">
        <w:rPr>
          <w:rFonts w:cs="Arial"/>
          <w:szCs w:val="22"/>
        </w:rPr>
        <w:t>Ter afsluiting van dit werk zal ik een kritische blik werpen o</w:t>
      </w:r>
      <w:r w:rsidR="00F7427F">
        <w:rPr>
          <w:rFonts w:cs="Arial"/>
          <w:szCs w:val="22"/>
        </w:rPr>
        <w:t>p</w:t>
      </w:r>
      <w:r w:rsidRPr="00C31FBB">
        <w:rPr>
          <w:rFonts w:cs="Arial"/>
          <w:szCs w:val="22"/>
        </w:rPr>
        <w:t xml:space="preserve"> een aantal aspecten die zich afgespeeld hebben tijdens de derdejaarsstage en tijde</w:t>
      </w:r>
      <w:r w:rsidR="00A1469A" w:rsidRPr="00C31FBB">
        <w:rPr>
          <w:rFonts w:cs="Arial"/>
          <w:szCs w:val="22"/>
        </w:rPr>
        <w:t xml:space="preserve">ns het schrijven van dit werk. </w:t>
      </w:r>
    </w:p>
    <w:p w:rsidR="003362F2" w:rsidRPr="00C31FBB" w:rsidRDefault="003362F2" w:rsidP="00A1469A">
      <w:pPr>
        <w:pStyle w:val="Kop2"/>
        <w:rPr>
          <w:rFonts w:ascii="Arial" w:hAnsi="Arial" w:cs="Arial"/>
        </w:rPr>
      </w:pPr>
      <w:bookmarkStart w:id="113" w:name="_Toc387668283"/>
      <w:r w:rsidRPr="00C31FBB">
        <w:rPr>
          <w:rFonts w:ascii="Arial" w:hAnsi="Arial" w:cs="Arial"/>
        </w:rPr>
        <w:t>Stageplaats: Sociale Dienst</w:t>
      </w:r>
      <w:bookmarkEnd w:id="113"/>
    </w:p>
    <w:p w:rsidR="003362F2" w:rsidRPr="00C31FBB" w:rsidRDefault="003362F2" w:rsidP="00A1469A">
      <w:pPr>
        <w:jc w:val="left"/>
        <w:rPr>
          <w:rFonts w:cs="Arial"/>
          <w:szCs w:val="22"/>
        </w:rPr>
      </w:pPr>
      <w:r w:rsidRPr="00C31FBB">
        <w:rPr>
          <w:rFonts w:cs="Arial"/>
          <w:szCs w:val="22"/>
        </w:rPr>
        <w:t>Zoals ve</w:t>
      </w:r>
      <w:r w:rsidR="00F7427F">
        <w:rPr>
          <w:rFonts w:cs="Arial"/>
          <w:szCs w:val="22"/>
        </w:rPr>
        <w:t>r</w:t>
      </w:r>
      <w:r w:rsidRPr="00C31FBB">
        <w:rPr>
          <w:rFonts w:cs="Arial"/>
          <w:szCs w:val="22"/>
        </w:rPr>
        <w:t xml:space="preserve">meld in Deel I </w:t>
      </w:r>
      <w:r w:rsidR="00F7427F">
        <w:rPr>
          <w:rFonts w:cs="Arial"/>
          <w:szCs w:val="22"/>
        </w:rPr>
        <w:t xml:space="preserve">liep mijn stage </w:t>
      </w:r>
      <w:r w:rsidRPr="00C31FBB">
        <w:rPr>
          <w:rFonts w:cs="Arial"/>
          <w:szCs w:val="22"/>
        </w:rPr>
        <w:t>op het OCMW Dilsen-Stokkem, dit op de sociale dienst. Ik ben blij dat ik mijn stage hier mocht lopen, hierdoor heb ik een ruime kennis van verschillende zaken opgedaan, zo heb ik geleerd welke steunnormen er gehanteerd worden, waarom deze in de praktijk gebruik</w:t>
      </w:r>
      <w:r w:rsidR="00F7427F">
        <w:rPr>
          <w:rFonts w:cs="Arial"/>
          <w:szCs w:val="22"/>
        </w:rPr>
        <w:t>t</w:t>
      </w:r>
      <w:r w:rsidRPr="00C31FBB">
        <w:rPr>
          <w:rFonts w:cs="Arial"/>
          <w:szCs w:val="22"/>
        </w:rPr>
        <w:t xml:space="preserve"> worden en hoe ze concreet worden toegepast. Verder kreeg ik inzicht op welke manier ik het best communicatief kan omgaan met cliënten. Ik heb geleerd dat je als maatschappelijk assistent verder moet kijken dan het probleem, dat je alert bent voor de “vraag achter de vraag”, het “probleem achter het probleem”. Doorheen de st</w:t>
      </w:r>
      <w:r w:rsidRPr="00C31FBB">
        <w:rPr>
          <w:rFonts w:cs="Arial"/>
          <w:szCs w:val="22"/>
        </w:rPr>
        <w:t>a</w:t>
      </w:r>
      <w:r w:rsidRPr="00C31FBB">
        <w:rPr>
          <w:rFonts w:cs="Arial"/>
          <w:szCs w:val="22"/>
        </w:rPr>
        <w:t>ge heb ik veel begeleiding en steun gekregen van zowel mijn stagebegeleiders, het diens</w:t>
      </w:r>
      <w:r w:rsidRPr="00C31FBB">
        <w:rPr>
          <w:rFonts w:cs="Arial"/>
          <w:szCs w:val="22"/>
        </w:rPr>
        <w:t>t</w:t>
      </w:r>
      <w:r w:rsidRPr="00C31FBB">
        <w:rPr>
          <w:rFonts w:cs="Arial"/>
          <w:szCs w:val="22"/>
        </w:rPr>
        <w:t>hoofd als de andere collega’s. Ze stonden steeds klaar met raad en gaven me steeds de kans om mijn vragen te st</w:t>
      </w:r>
      <w:r w:rsidR="00F7427F">
        <w:rPr>
          <w:rFonts w:cs="Arial"/>
          <w:szCs w:val="22"/>
        </w:rPr>
        <w:t>ellen, en mijn verhaal te doen.</w:t>
      </w:r>
      <w:r w:rsidRPr="00C31FBB">
        <w:rPr>
          <w:rFonts w:cs="Arial"/>
          <w:szCs w:val="22"/>
        </w:rPr>
        <w:t xml:space="preserve"> Ook wanneer ik gewoon eens wilde ventileren stonden ze klaar voor mij. Hetgeen ik zeker een pluspunt vind binnen de sociale dienst van het OCMW Dilsen-Stokkem is dat er de tijd vrij gemaakt wordt om samen dossiers te bespreken en dat het diensthoofd en van de collega’s steeds openstaan voor overleg. Tijdens mijn stage heb ik de nodige vrijheid en zelfstandigheid gekregen om m</w:t>
      </w:r>
      <w:r w:rsidR="00F7427F">
        <w:rPr>
          <w:rFonts w:cs="Arial"/>
          <w:szCs w:val="22"/>
        </w:rPr>
        <w:t xml:space="preserve">ijn leerproces vorm te geven. </w:t>
      </w:r>
      <w:r w:rsidRPr="00C31FBB">
        <w:rPr>
          <w:rFonts w:cs="Arial"/>
          <w:szCs w:val="22"/>
        </w:rPr>
        <w:t>Zo mocht ik al vanaf week 1 zelf cliënten opbellen, andere instanties conta</w:t>
      </w:r>
      <w:r w:rsidRPr="00C31FBB">
        <w:rPr>
          <w:rFonts w:cs="Arial"/>
          <w:szCs w:val="22"/>
        </w:rPr>
        <w:t>c</w:t>
      </w:r>
      <w:r w:rsidRPr="00C31FBB">
        <w:rPr>
          <w:rFonts w:cs="Arial"/>
          <w:szCs w:val="22"/>
        </w:rPr>
        <w:t>teren, gesprekken bijwonen. Na verloop van tijd mocht ik zelfstandig gesprekken voorbere</w:t>
      </w:r>
      <w:r w:rsidRPr="00C31FBB">
        <w:rPr>
          <w:rFonts w:cs="Arial"/>
          <w:szCs w:val="22"/>
        </w:rPr>
        <w:t>i</w:t>
      </w:r>
      <w:r w:rsidRPr="00C31FBB">
        <w:rPr>
          <w:rFonts w:cs="Arial"/>
          <w:szCs w:val="22"/>
        </w:rPr>
        <w:t>den en voeren onder toezicht van mijn stagebegeleider, hierna mocht ik op volledig zelfsta</w:t>
      </w:r>
      <w:r w:rsidRPr="00C31FBB">
        <w:rPr>
          <w:rFonts w:cs="Arial"/>
          <w:szCs w:val="22"/>
        </w:rPr>
        <w:t>n</w:t>
      </w:r>
      <w:r w:rsidRPr="00C31FBB">
        <w:rPr>
          <w:rFonts w:cs="Arial"/>
          <w:szCs w:val="22"/>
        </w:rPr>
        <w:t xml:space="preserve">dige basis gesprekken voeren. Doordat ik zelfstandig handelde heb ik ook de kans gekregen om foutjes te maken en hieruit te leren, dat is volgens mij ook de essentie van een stage. </w:t>
      </w:r>
    </w:p>
    <w:p w:rsidR="003362F2" w:rsidRPr="00C31FBB" w:rsidRDefault="003362F2" w:rsidP="00A1469A">
      <w:pPr>
        <w:jc w:val="left"/>
        <w:rPr>
          <w:rFonts w:cs="Arial"/>
          <w:szCs w:val="22"/>
        </w:rPr>
      </w:pPr>
      <w:r w:rsidRPr="00C31FBB">
        <w:rPr>
          <w:rFonts w:cs="Arial"/>
          <w:szCs w:val="22"/>
        </w:rPr>
        <w:t>Doordat ik in het begin van de stage regelmatig bij verschillende maatschappelijk werkers gesprekken gevolgd heb, heb ik gezien hoe iedereen zijn cliënten op een andere manier benaderd. Dit is goed omdat ik zo een aantal verschillende manieren heb geleerd, om een casus aan te pakken, zo heb ik veel geleerd van de oudere collega’s, alsook van de jongere collega’s, elke benaderingswijze hangt van persoon tot persoon af. Het feit dat iedereen een andere manier heeft van benaderen vormt zeker een meerwaarde, wanneer er overleg is over een dossier heb je dan ook verschillende invalshoeken, hetgeen een ander licht kan geven over een situatie. Hetgeen alle maatschappelijk assistenten gemeenschappelijk he</w:t>
      </w:r>
      <w:r w:rsidRPr="00C31FBB">
        <w:rPr>
          <w:rFonts w:cs="Arial"/>
          <w:szCs w:val="22"/>
        </w:rPr>
        <w:t>b</w:t>
      </w:r>
      <w:r w:rsidRPr="00C31FBB">
        <w:rPr>
          <w:rFonts w:cs="Arial"/>
          <w:szCs w:val="22"/>
        </w:rPr>
        <w:t xml:space="preserve">ben is dat ze reflecteren over hun eigen handelen, ze durven zichzelf in vraag te stellen. Dit is belangrijk omdat je als maatschappelijk </w:t>
      </w:r>
      <w:r w:rsidR="00F7427F">
        <w:rPr>
          <w:rFonts w:cs="Arial"/>
          <w:szCs w:val="22"/>
        </w:rPr>
        <w:t>assistent met mensen werkt, jouw</w:t>
      </w:r>
      <w:r w:rsidRPr="00C31FBB">
        <w:rPr>
          <w:rFonts w:cs="Arial"/>
          <w:szCs w:val="22"/>
        </w:rPr>
        <w:t xml:space="preserve"> gedrag als hulpverlener heeft een invloed op mensen en hun emoties. Het is steeds goed om je eigen handelen te evalueren om zo tot verbetering te komen.</w:t>
      </w:r>
    </w:p>
    <w:p w:rsidR="003362F2" w:rsidRPr="00C31FBB" w:rsidRDefault="003362F2" w:rsidP="00A1469A">
      <w:pPr>
        <w:jc w:val="left"/>
        <w:rPr>
          <w:rFonts w:cs="Arial"/>
          <w:szCs w:val="22"/>
        </w:rPr>
      </w:pPr>
      <w:r w:rsidRPr="00C31FBB">
        <w:rPr>
          <w:rFonts w:cs="Arial"/>
          <w:szCs w:val="22"/>
        </w:rPr>
        <w:t>Het OCMW Dilsen-Stokkem streeft naar een goede samenwerking tussen de verschillende diensten. Zo is er regelmatig een teamoverleg waar bepaalde dossiers overgedragen worden naar een ander team en werkt de sociale dienst goed samen met de T</w:t>
      </w:r>
      <w:r w:rsidR="00F7427F">
        <w:rPr>
          <w:rFonts w:cs="Arial"/>
          <w:szCs w:val="22"/>
        </w:rPr>
        <w:t xml:space="preserve">huiszorgdiensten </w:t>
      </w:r>
      <w:r w:rsidRPr="00C31FBB">
        <w:rPr>
          <w:rFonts w:cs="Arial"/>
          <w:szCs w:val="22"/>
        </w:rPr>
        <w:t xml:space="preserve">van </w:t>
      </w:r>
      <w:r w:rsidRPr="00C31FBB">
        <w:rPr>
          <w:rFonts w:cs="Arial"/>
          <w:szCs w:val="22"/>
        </w:rPr>
        <w:lastRenderedPageBreak/>
        <w:t>het OCMW. Ook hebben ze verschillende samenwerkingsovereenkomsten met andere i</w:t>
      </w:r>
      <w:r w:rsidRPr="00C31FBB">
        <w:rPr>
          <w:rFonts w:cs="Arial"/>
          <w:szCs w:val="22"/>
        </w:rPr>
        <w:t>n</w:t>
      </w:r>
      <w:r w:rsidRPr="00C31FBB">
        <w:rPr>
          <w:rFonts w:cs="Arial"/>
          <w:szCs w:val="22"/>
        </w:rPr>
        <w:t>stanties, zoals met CAW Limburg, met VZW Horizont, het huurderssyndicaat, de opvo</w:t>
      </w:r>
      <w:r w:rsidRPr="00C31FBB">
        <w:rPr>
          <w:rFonts w:cs="Arial"/>
          <w:szCs w:val="22"/>
        </w:rPr>
        <w:t>e</w:t>
      </w:r>
      <w:r w:rsidRPr="00C31FBB">
        <w:rPr>
          <w:rFonts w:cs="Arial"/>
          <w:szCs w:val="22"/>
        </w:rPr>
        <w:t>dingswinkel, het DAGG, het CAD, het sociaal verhuurkantoor, …</w:t>
      </w:r>
    </w:p>
    <w:p w:rsidR="003362F2" w:rsidRPr="00C31FBB" w:rsidRDefault="00F7427F" w:rsidP="00A1469A">
      <w:pPr>
        <w:jc w:val="left"/>
        <w:rPr>
          <w:rFonts w:cs="Arial"/>
          <w:szCs w:val="22"/>
        </w:rPr>
      </w:pPr>
      <w:r>
        <w:rPr>
          <w:rFonts w:cs="Arial"/>
          <w:szCs w:val="22"/>
        </w:rPr>
        <w:t>Ook stelt</w:t>
      </w:r>
      <w:r w:rsidR="003362F2" w:rsidRPr="00C31FBB">
        <w:rPr>
          <w:rFonts w:cs="Arial"/>
          <w:szCs w:val="22"/>
        </w:rPr>
        <w:t xml:space="preserve"> het OCMW hun eigen werking nog regelmatig in vraag om tot verbetering te k</w:t>
      </w:r>
      <w:r w:rsidR="003362F2" w:rsidRPr="00C31FBB">
        <w:rPr>
          <w:rFonts w:cs="Arial"/>
          <w:szCs w:val="22"/>
        </w:rPr>
        <w:t>o</w:t>
      </w:r>
      <w:r w:rsidR="003362F2" w:rsidRPr="00C31FBB">
        <w:rPr>
          <w:rFonts w:cs="Arial"/>
          <w:szCs w:val="22"/>
        </w:rPr>
        <w:t>men. Dit kan soms leiden tot discussies, maar ik ben er zeker van dat zelfreflectie als maa</w:t>
      </w:r>
      <w:r w:rsidR="003362F2" w:rsidRPr="00C31FBB">
        <w:rPr>
          <w:rFonts w:cs="Arial"/>
          <w:szCs w:val="22"/>
        </w:rPr>
        <w:t>t</w:t>
      </w:r>
      <w:r w:rsidR="003362F2" w:rsidRPr="00C31FBB">
        <w:rPr>
          <w:rFonts w:cs="Arial"/>
          <w:szCs w:val="22"/>
        </w:rPr>
        <w:t>schappelijk werker belangrijk is, maar zelfreflectie als organisatie is minstens even belan</w:t>
      </w:r>
      <w:r w:rsidR="003362F2" w:rsidRPr="00C31FBB">
        <w:rPr>
          <w:rFonts w:cs="Arial"/>
          <w:szCs w:val="22"/>
        </w:rPr>
        <w:t>g</w:t>
      </w:r>
      <w:r w:rsidR="003362F2" w:rsidRPr="00C31FBB">
        <w:rPr>
          <w:rFonts w:cs="Arial"/>
          <w:szCs w:val="22"/>
        </w:rPr>
        <w:t xml:space="preserve">rijk. </w:t>
      </w:r>
    </w:p>
    <w:p w:rsidR="003362F2" w:rsidRPr="00C31FBB" w:rsidRDefault="003362F2" w:rsidP="00A1469A">
      <w:pPr>
        <w:jc w:val="left"/>
        <w:rPr>
          <w:rFonts w:cs="Arial"/>
          <w:szCs w:val="22"/>
        </w:rPr>
      </w:pPr>
      <w:r w:rsidRPr="00C31FBB">
        <w:rPr>
          <w:rFonts w:cs="Arial"/>
          <w:szCs w:val="22"/>
        </w:rPr>
        <w:t>Hetgeen me zeker is opgevallen binnen het OCMW is dat het veel aandacht besteed aan de deelname aan verschillende interne werkgroepen, met als doel verbeterprojecten in fu</w:t>
      </w:r>
      <w:r w:rsidR="00F7427F">
        <w:rPr>
          <w:rFonts w:cs="Arial"/>
          <w:szCs w:val="22"/>
        </w:rPr>
        <w:t xml:space="preserve">nctie van kwaliteitsverhoging. </w:t>
      </w:r>
      <w:r w:rsidRPr="00C31FBB">
        <w:rPr>
          <w:rFonts w:cs="Arial"/>
          <w:szCs w:val="22"/>
        </w:rPr>
        <w:t>Zo is er de werkgroep rond het socio-vitaal levensminimum, er is een deelname aan een groep waar armen het woord nemen, ook aan de werkgroep “Sociaal rechtenonderzoek: Recht op Maatschappelijke Integratie” wordt deelgenomen. Door deze werkgroepen worden dan weer verschillende ervaringen uitgewisseld, hetgeen het function</w:t>
      </w:r>
      <w:r w:rsidRPr="00C31FBB">
        <w:rPr>
          <w:rFonts w:cs="Arial"/>
          <w:szCs w:val="22"/>
        </w:rPr>
        <w:t>e</w:t>
      </w:r>
      <w:r w:rsidRPr="00C31FBB">
        <w:rPr>
          <w:rFonts w:cs="Arial"/>
          <w:szCs w:val="22"/>
        </w:rPr>
        <w:t>ren als maatschappelijk assistent enkel maar ten goede kan komen. Ook wat betreft het vo</w:t>
      </w:r>
      <w:r w:rsidRPr="00C31FBB">
        <w:rPr>
          <w:rFonts w:cs="Arial"/>
          <w:szCs w:val="22"/>
        </w:rPr>
        <w:t>l</w:t>
      </w:r>
      <w:r w:rsidRPr="00C31FBB">
        <w:rPr>
          <w:rFonts w:cs="Arial"/>
          <w:szCs w:val="22"/>
        </w:rPr>
        <w:t xml:space="preserve">gen van opleidingen staat het OCMW open om hun medewerkers de kans te geven. Zo zijn er een aantal collega’s die een opleiding hebben gevolgd over hoe om te gaan met mensen met een psychische problematiek. </w:t>
      </w:r>
    </w:p>
    <w:p w:rsidR="00AA13CC" w:rsidRPr="00C31FBB" w:rsidRDefault="003362F2" w:rsidP="00A1469A">
      <w:pPr>
        <w:jc w:val="left"/>
        <w:rPr>
          <w:rFonts w:cs="Arial"/>
          <w:szCs w:val="22"/>
        </w:rPr>
      </w:pPr>
      <w:r w:rsidRPr="00C31FBB">
        <w:rPr>
          <w:rFonts w:cs="Arial"/>
          <w:szCs w:val="22"/>
        </w:rPr>
        <w:t>Hetgeen ik zeker nog wil aangeven is de goede sfeer die er hangt binnen het OCMW, al vanaf mijn eerste stagedag werd ik onthaald als een v</w:t>
      </w:r>
      <w:r w:rsidR="00A1469A" w:rsidRPr="00C31FBB">
        <w:rPr>
          <w:rFonts w:cs="Arial"/>
          <w:szCs w:val="22"/>
        </w:rPr>
        <w:t xml:space="preserve">olwaardige ‘collega’. </w:t>
      </w:r>
    </w:p>
    <w:p w:rsidR="003362F2" w:rsidRPr="00C31FBB" w:rsidRDefault="003362F2" w:rsidP="00A1469A">
      <w:pPr>
        <w:pStyle w:val="Kop2"/>
        <w:rPr>
          <w:rFonts w:ascii="Arial" w:hAnsi="Arial" w:cs="Arial"/>
        </w:rPr>
      </w:pPr>
      <w:bookmarkStart w:id="114" w:name="_Toc387668284"/>
      <w:r w:rsidRPr="00C31FBB">
        <w:rPr>
          <w:rFonts w:ascii="Arial" w:hAnsi="Arial" w:cs="Arial"/>
        </w:rPr>
        <w:t>Socio-culturele participatie</w:t>
      </w:r>
      <w:bookmarkEnd w:id="114"/>
    </w:p>
    <w:p w:rsidR="003362F2" w:rsidRPr="00C31FBB" w:rsidRDefault="003362F2" w:rsidP="00A1469A">
      <w:pPr>
        <w:jc w:val="left"/>
        <w:rPr>
          <w:rFonts w:cs="Arial"/>
          <w:szCs w:val="22"/>
        </w:rPr>
      </w:pPr>
      <w:r w:rsidRPr="00C31FBB">
        <w:rPr>
          <w:rFonts w:cs="Arial"/>
          <w:szCs w:val="22"/>
        </w:rPr>
        <w:t>Vanaf het moment dat ik wist dat ik stage mocht lopen binnen het OCMW Dilsen-Stokkem, ben ik opzoek gegaan naar een onderwerp voor mijn eindwerk. Al snel kwam ik uit bij de socio-culturele en sportieve participatie van cliënteel op het OCMW. Het onderwerp werd door zowel de eindwerkbegeleider op school als op de stageplaats goedgekeurd, maar moest nog veel concreter gemaakt worden. Ik heb gekozen voor dit thema omdat ik het b</w:t>
      </w:r>
      <w:r w:rsidRPr="00C31FBB">
        <w:rPr>
          <w:rFonts w:cs="Arial"/>
          <w:szCs w:val="22"/>
        </w:rPr>
        <w:t>e</w:t>
      </w:r>
      <w:r w:rsidRPr="00C31FBB">
        <w:rPr>
          <w:rFonts w:cs="Arial"/>
          <w:szCs w:val="22"/>
        </w:rPr>
        <w:t>langrijk vind dat iedereen de kans krijgt om deel te nemen aan het socio-culturele en sporti</w:t>
      </w:r>
      <w:r w:rsidRPr="00C31FBB">
        <w:rPr>
          <w:rFonts w:cs="Arial"/>
          <w:szCs w:val="22"/>
        </w:rPr>
        <w:t>e</w:t>
      </w:r>
      <w:r w:rsidRPr="00C31FBB">
        <w:rPr>
          <w:rFonts w:cs="Arial"/>
          <w:szCs w:val="22"/>
        </w:rPr>
        <w:t>ve leven. Ik vind dit belangrijk omdat ikzelf veel geleerd hebt uit de deelname vroeger. Door de deelname gaan kinderen groeien in hun sociale vaardigheden, hetgeen zeker belangrijk is voor het verder leven. Niet willen deelnemen is een keuze, niet kunnen deelnemen verandert de zaak. Na even zoeken ging het de juiste richting uit en kwamen we tot de vraag of de doelgroep wel effectief deelneemt aan het socio-culturele en sportieve leven. Eenmaal dat het onderwerp duidelijk was geraakte ik meer een meer gemotiveerd om dit werk tot een goed einde te brengen, mits de nodige ondersteuning natuurlijk.</w:t>
      </w:r>
    </w:p>
    <w:p w:rsidR="003362F2" w:rsidRPr="00C31FBB" w:rsidRDefault="003362F2" w:rsidP="00A1469A">
      <w:pPr>
        <w:jc w:val="left"/>
        <w:rPr>
          <w:rFonts w:cs="Arial"/>
          <w:szCs w:val="22"/>
        </w:rPr>
      </w:pPr>
      <w:r w:rsidRPr="00C31FBB">
        <w:rPr>
          <w:rFonts w:cs="Arial"/>
          <w:szCs w:val="22"/>
        </w:rPr>
        <w:t>De grootste moeilijkheid situeerde zich bij het afbakenen van de doelgroep vond ikzelf, ik vond het moeilijk omdat ik niet juist wist waar naartoe met dit werk. Uiteindelijk ben ik in ove</w:t>
      </w:r>
      <w:r w:rsidRPr="00C31FBB">
        <w:rPr>
          <w:rFonts w:cs="Arial"/>
          <w:szCs w:val="22"/>
        </w:rPr>
        <w:t>r</w:t>
      </w:r>
      <w:r w:rsidRPr="00C31FBB">
        <w:rPr>
          <w:rFonts w:cs="Arial"/>
          <w:szCs w:val="22"/>
        </w:rPr>
        <w:t>leg met mijn eindwerkbegeleider tot de doelgroep: “gerechtigden op leefloon categorie g</w:t>
      </w:r>
      <w:r w:rsidRPr="00C31FBB">
        <w:rPr>
          <w:rFonts w:cs="Arial"/>
          <w:szCs w:val="22"/>
        </w:rPr>
        <w:t>e</w:t>
      </w:r>
      <w:r w:rsidRPr="00C31FBB">
        <w:rPr>
          <w:rFonts w:cs="Arial"/>
          <w:szCs w:val="22"/>
        </w:rPr>
        <w:t>zinslast” gekomen. Eenmaal dit duidelijk was, kon ik verder werken aan het theoretische g</w:t>
      </w:r>
      <w:r w:rsidRPr="00C31FBB">
        <w:rPr>
          <w:rFonts w:cs="Arial"/>
          <w:szCs w:val="22"/>
        </w:rPr>
        <w:t>e</w:t>
      </w:r>
      <w:r w:rsidRPr="00C31FBB">
        <w:rPr>
          <w:rFonts w:cs="Arial"/>
          <w:szCs w:val="22"/>
        </w:rPr>
        <w:t xml:space="preserve">deelte van het werk. Na verloop van tijd kon ik beginnen aan het opstellen van de enquêtes. </w:t>
      </w:r>
      <w:r w:rsidRPr="00C31FBB">
        <w:rPr>
          <w:rFonts w:cs="Arial"/>
          <w:szCs w:val="22"/>
        </w:rPr>
        <w:lastRenderedPageBreak/>
        <w:t>Dit verliep allemaal redelijk vlot, ook het afnemen van de enquêtes verliep goed, bijna iede</w:t>
      </w:r>
      <w:r w:rsidRPr="00C31FBB">
        <w:rPr>
          <w:rFonts w:cs="Arial"/>
          <w:szCs w:val="22"/>
        </w:rPr>
        <w:t>r</w:t>
      </w:r>
      <w:r w:rsidRPr="00C31FBB">
        <w:rPr>
          <w:rFonts w:cs="Arial"/>
          <w:szCs w:val="22"/>
        </w:rPr>
        <w:t>een was bereid om mee te werken.</w:t>
      </w:r>
      <w:r w:rsidR="00F7427F">
        <w:rPr>
          <w:rFonts w:cs="Arial"/>
          <w:szCs w:val="22"/>
        </w:rPr>
        <w:t xml:space="preserve"> In bijlage kan u de enquête terugvinden.</w:t>
      </w:r>
    </w:p>
    <w:p w:rsidR="003362F2" w:rsidRPr="00C31FBB" w:rsidRDefault="003362F2" w:rsidP="00A1469A">
      <w:pPr>
        <w:jc w:val="left"/>
        <w:rPr>
          <w:rFonts w:cs="Arial"/>
          <w:szCs w:val="22"/>
        </w:rPr>
      </w:pPr>
      <w:r w:rsidRPr="00C31FBB">
        <w:rPr>
          <w:rFonts w:cs="Arial"/>
          <w:szCs w:val="22"/>
        </w:rPr>
        <w:t>Hetgeen waar ik me het meeste zorgen over maakte was de tijdsdruk, ik heb heel vaak g</w:t>
      </w:r>
      <w:r w:rsidRPr="00C31FBB">
        <w:rPr>
          <w:rFonts w:cs="Arial"/>
          <w:szCs w:val="22"/>
        </w:rPr>
        <w:t>e</w:t>
      </w:r>
      <w:r w:rsidRPr="00C31FBB">
        <w:rPr>
          <w:rFonts w:cs="Arial"/>
          <w:szCs w:val="22"/>
        </w:rPr>
        <w:t>dacht dat ik het niet zou afkrijgen, terwijl ik eigenlijk op schema zat. Hieruit kan ik dan weer een les voor mezelf trekken, ik vind het zeer moeilijk om te presteren onder tijdsdruk en ik wil te perfectionistisch zijn.  Door de stage heen heb ik wel geleerd dat je flexibel moet kunnen omgaan met je agenda. In het begin vond ik dit zeer moeilijk, na verloop van tijd heb ik aa</w:t>
      </w:r>
      <w:r w:rsidRPr="00C31FBB">
        <w:rPr>
          <w:rFonts w:cs="Arial"/>
          <w:szCs w:val="22"/>
        </w:rPr>
        <w:t>n</w:t>
      </w:r>
      <w:r w:rsidRPr="00C31FBB">
        <w:rPr>
          <w:rFonts w:cs="Arial"/>
          <w:szCs w:val="22"/>
        </w:rPr>
        <w:t xml:space="preserve">vaard dat je niet alles perfect kan doen, zo wilde ik bij het schrijven van mijn eindwerk altijd alle zaken eerst perfect hebben vooraleer over te gaan naar het volgende stuk. Doorheen het schrijven ben ik gaan inzien dat het beter was om aan verschillende stukken tegelijk te werken. Na verloop van tijd bleek de tijdsdruk al bij al nog mee te vallen. Ik ben heel blij dat mijn eindwerkbegeleider van het OCMW me altijd duidelijk heeft gemaakt dat er meer komt kijken bij een eindwerk dan we altijd denken. Hierdoor ben ik nog tijdig begonnen aan het zoeken van literatuur en dergelijke. </w:t>
      </w:r>
    </w:p>
    <w:p w:rsidR="003362F2" w:rsidRPr="00C31FBB" w:rsidRDefault="003362F2" w:rsidP="00A1469A">
      <w:pPr>
        <w:jc w:val="left"/>
        <w:rPr>
          <w:rFonts w:cs="Arial"/>
          <w:szCs w:val="22"/>
        </w:rPr>
      </w:pPr>
      <w:r w:rsidRPr="00C31FBB">
        <w:rPr>
          <w:rFonts w:cs="Arial"/>
          <w:szCs w:val="22"/>
        </w:rPr>
        <w:t>Ik vond het zeer interessant om meer dingen te weten te komen over de socio-culturele en sportieve participatie van de kinderen die opgroeien in kansarmoede. Enerzijds omdat ik weet dat kinderarmoede een zeer actueel thema is, dat via verschillende manieren bestr</w:t>
      </w:r>
      <w:r w:rsidRPr="00C31FBB">
        <w:rPr>
          <w:rFonts w:cs="Arial"/>
          <w:szCs w:val="22"/>
        </w:rPr>
        <w:t>e</w:t>
      </w:r>
      <w:r w:rsidRPr="00C31FBB">
        <w:rPr>
          <w:rFonts w:cs="Arial"/>
          <w:szCs w:val="22"/>
        </w:rPr>
        <w:t xml:space="preserve">den moet worden, dus ook via het socio-culturele en sportieve leven. Anderzijds was ik ook zeer benieuwd naar de redenen waarom mensen eventueel niet participeren en hoe het OCMW deze participatie kan bevorderen. Ik ben blij dat ik gekozen heb voor dit onderwerp, het onderwerp boeit me enorm. </w:t>
      </w:r>
    </w:p>
    <w:p w:rsidR="00A1469A" w:rsidRPr="00C31FBB" w:rsidRDefault="003362F2" w:rsidP="00A1469A">
      <w:pPr>
        <w:jc w:val="left"/>
        <w:rPr>
          <w:rFonts w:cs="Arial"/>
          <w:szCs w:val="22"/>
        </w:rPr>
      </w:pPr>
      <w:r w:rsidRPr="00C31FBB">
        <w:rPr>
          <w:rFonts w:cs="Arial"/>
          <w:szCs w:val="22"/>
        </w:rPr>
        <w:t>Hetgeen ik graag nog zou doen zijn de aanbevelingen zelf omzetten in de praktijk, bijvoo</w:t>
      </w:r>
      <w:r w:rsidRPr="00C31FBB">
        <w:rPr>
          <w:rFonts w:cs="Arial"/>
          <w:szCs w:val="22"/>
        </w:rPr>
        <w:t>r</w:t>
      </w:r>
      <w:r w:rsidR="00467C0E">
        <w:rPr>
          <w:rFonts w:cs="Arial"/>
          <w:szCs w:val="22"/>
        </w:rPr>
        <w:t>beeld zelf het document met de initiatieven</w:t>
      </w:r>
      <w:r w:rsidRPr="00C31FBB">
        <w:rPr>
          <w:rFonts w:cs="Arial"/>
          <w:szCs w:val="22"/>
        </w:rPr>
        <w:t xml:space="preserve"> klaar ma</w:t>
      </w:r>
      <w:r w:rsidR="00467C0E">
        <w:rPr>
          <w:rFonts w:cs="Arial"/>
          <w:szCs w:val="22"/>
        </w:rPr>
        <w:t>ken</w:t>
      </w:r>
      <w:r w:rsidRPr="00C31FBB">
        <w:rPr>
          <w:rFonts w:cs="Arial"/>
          <w:szCs w:val="22"/>
        </w:rPr>
        <w:t>, zelf de folders vragen bij de dienst Welzijn, Vrije tijd en Cultuur. Ondanks de korte tijd die we hebben om een eindwerk te m</w:t>
      </w:r>
      <w:r w:rsidRPr="00C31FBB">
        <w:rPr>
          <w:rFonts w:cs="Arial"/>
          <w:szCs w:val="22"/>
        </w:rPr>
        <w:t>a</w:t>
      </w:r>
      <w:r w:rsidRPr="00C31FBB">
        <w:rPr>
          <w:rFonts w:cs="Arial"/>
          <w:szCs w:val="22"/>
        </w:rPr>
        <w:t>ken ben ik blij met het resultaat, ik hoop dat de aanbevelingen die ik gegeven heb ook effe</w:t>
      </w:r>
      <w:r w:rsidRPr="00C31FBB">
        <w:rPr>
          <w:rFonts w:cs="Arial"/>
          <w:szCs w:val="22"/>
        </w:rPr>
        <w:t>c</w:t>
      </w:r>
      <w:r w:rsidRPr="00C31FBB">
        <w:rPr>
          <w:rFonts w:cs="Arial"/>
          <w:szCs w:val="22"/>
        </w:rPr>
        <w:t>tief een meerwaarde zullen hebben in de praktijk. Ik denk dat het goed is moest er in de k</w:t>
      </w:r>
      <w:r w:rsidRPr="00C31FBB">
        <w:rPr>
          <w:rFonts w:cs="Arial"/>
          <w:szCs w:val="22"/>
        </w:rPr>
        <w:t>o</w:t>
      </w:r>
      <w:r w:rsidRPr="00C31FBB">
        <w:rPr>
          <w:rFonts w:cs="Arial"/>
          <w:szCs w:val="22"/>
        </w:rPr>
        <w:t>mende jaren nog eens een evaluatie gebeuren van de deelname aan het socio-culturele en sportieve leven, van dezelfde doelgroep als diegene die nu aan bod kwam. Zo kan er gek</w:t>
      </w:r>
      <w:r w:rsidRPr="00C31FBB">
        <w:rPr>
          <w:rFonts w:cs="Arial"/>
          <w:szCs w:val="22"/>
        </w:rPr>
        <w:t>e</w:t>
      </w:r>
      <w:r w:rsidRPr="00C31FBB">
        <w:rPr>
          <w:rFonts w:cs="Arial"/>
          <w:szCs w:val="22"/>
        </w:rPr>
        <w:t>ken worden of de participatiegraad effectief verhoogt is. Ik hoop dat mijn stageplaats dit eindwerk als een mee</w:t>
      </w:r>
      <w:r w:rsidR="00A1469A" w:rsidRPr="00C31FBB">
        <w:rPr>
          <w:rFonts w:cs="Arial"/>
          <w:szCs w:val="22"/>
        </w:rPr>
        <w:t xml:space="preserve">rwaarde ziet voor hun werking. </w:t>
      </w:r>
    </w:p>
    <w:p w:rsidR="00AA13CC" w:rsidRPr="00C31FBB" w:rsidRDefault="00A1469A" w:rsidP="00A1469A">
      <w:pPr>
        <w:spacing w:after="200" w:line="276" w:lineRule="auto"/>
        <w:jc w:val="left"/>
        <w:rPr>
          <w:rFonts w:cs="Arial"/>
          <w:szCs w:val="22"/>
        </w:rPr>
      </w:pPr>
      <w:r w:rsidRPr="00C31FBB">
        <w:rPr>
          <w:rFonts w:cs="Arial"/>
          <w:szCs w:val="22"/>
        </w:rPr>
        <w:br w:type="page"/>
      </w:r>
    </w:p>
    <w:p w:rsidR="003362F2" w:rsidRPr="00C31FBB" w:rsidRDefault="003362F2" w:rsidP="00A1469A">
      <w:pPr>
        <w:pStyle w:val="Kop2"/>
        <w:rPr>
          <w:rFonts w:ascii="Arial" w:hAnsi="Arial" w:cs="Arial"/>
        </w:rPr>
      </w:pPr>
      <w:bookmarkStart w:id="115" w:name="_Toc387668285"/>
      <w:r w:rsidRPr="00C31FBB">
        <w:rPr>
          <w:rFonts w:ascii="Arial" w:hAnsi="Arial" w:cs="Arial"/>
        </w:rPr>
        <w:lastRenderedPageBreak/>
        <w:t>Eigen ontwikkeling</w:t>
      </w:r>
      <w:bookmarkEnd w:id="115"/>
    </w:p>
    <w:p w:rsidR="003362F2" w:rsidRPr="00C31FBB" w:rsidRDefault="003362F2" w:rsidP="00A1469A">
      <w:pPr>
        <w:jc w:val="left"/>
        <w:rPr>
          <w:rFonts w:cs="Arial"/>
          <w:szCs w:val="22"/>
        </w:rPr>
      </w:pPr>
      <w:r w:rsidRPr="00C31FBB">
        <w:rPr>
          <w:rFonts w:cs="Arial"/>
          <w:szCs w:val="22"/>
        </w:rPr>
        <w:t>Voor ik aan mijn stage begon had ik niet echt een beeld over wat er zich allemaal afspeelt binnen de sociale dienst. In het begin heb ik een aantal zitdagen mee mogen volgen, he</w:t>
      </w:r>
      <w:r w:rsidRPr="00C31FBB">
        <w:rPr>
          <w:rFonts w:cs="Arial"/>
          <w:szCs w:val="22"/>
        </w:rPr>
        <w:t>t</w:t>
      </w:r>
      <w:r w:rsidRPr="00C31FBB">
        <w:rPr>
          <w:rFonts w:cs="Arial"/>
          <w:szCs w:val="22"/>
        </w:rPr>
        <w:t xml:space="preserve">geen voor mij zeer leerrijk was en mijn beeld over de sociale dienst onmiddellijk ruimer maakte. Voor ik aan de stage begon dacht ik vooral dat het om leefloon, steunaanvragen en dergelijke zou gaan. Al snel begreep ik dat het om veel meer gaat dan alleen maar mensen met financiële moeilijkheden. </w:t>
      </w:r>
    </w:p>
    <w:p w:rsidR="003362F2" w:rsidRPr="00C31FBB" w:rsidRDefault="003362F2" w:rsidP="00A1469A">
      <w:pPr>
        <w:jc w:val="left"/>
        <w:rPr>
          <w:rFonts w:cs="Arial"/>
          <w:szCs w:val="22"/>
        </w:rPr>
      </w:pPr>
      <w:r w:rsidRPr="00C31FBB">
        <w:rPr>
          <w:rFonts w:cs="Arial"/>
          <w:szCs w:val="22"/>
        </w:rPr>
        <w:t>Doorheen de stage heb ik al vrij snel een realistisch beeld gekregen over hoe moeilijk het soms is om iedereen te helpen. Ik heb geleerd dat het niet altijd mogelijk is om iedereen te helpen, dit heb ik zelf ervaren doorheen de contacten met cliënten. Ik denk dat dit een goede les is, wanneer je deze les niet voor jezelf kan trekken kan je het niet blijven volhouden. Je moet voor jezelf soms ook een grens trekken. In het begin wrong het gevoel dat ik het niet goed genoeg gedaan zou hebben, na verloop van tijd begon ik te beseffen dat je cliënt mee moet werken, ikzelf als maatschappelijk assistent kan weinig bereiken zonder medewerking van de cliënt. Als hulpverlener moet je soms je cliënten loslaten, zonder dat je hen echt g</w:t>
      </w:r>
      <w:r w:rsidRPr="00C31FBB">
        <w:rPr>
          <w:rFonts w:cs="Arial"/>
          <w:szCs w:val="22"/>
        </w:rPr>
        <w:t>e</w:t>
      </w:r>
      <w:r w:rsidRPr="00C31FBB">
        <w:rPr>
          <w:rFonts w:cs="Arial"/>
          <w:szCs w:val="22"/>
        </w:rPr>
        <w:t>holpen hebt. Zo heb ik zelf meegemaakt dat een cliënte werd opgevangen in de crisisopvang omdat haar man haar mishandelde. Na een paar dagen kwam mijn cliënt</w:t>
      </w:r>
      <w:r w:rsidR="0001110E">
        <w:rPr>
          <w:rFonts w:cs="Arial"/>
          <w:szCs w:val="22"/>
        </w:rPr>
        <w:t>e</w:t>
      </w:r>
      <w:r w:rsidRPr="00C31FBB">
        <w:rPr>
          <w:rFonts w:cs="Arial"/>
          <w:szCs w:val="22"/>
        </w:rPr>
        <w:t xml:space="preserve"> aan op het OCMW en gaf aan dat ze terug naar haar man zou gaan. Hier heb ik geleerd dat je soms moet loslaten. In het begin had ik het hier moeilijk mee, dit werd ook besproken op de supe</w:t>
      </w:r>
      <w:r w:rsidRPr="00C31FBB">
        <w:rPr>
          <w:rFonts w:cs="Arial"/>
          <w:szCs w:val="22"/>
        </w:rPr>
        <w:t>r</w:t>
      </w:r>
      <w:r w:rsidRPr="00C31FBB">
        <w:rPr>
          <w:rFonts w:cs="Arial"/>
          <w:szCs w:val="22"/>
        </w:rPr>
        <w:t xml:space="preserve">visies op school, zowel daar als op het OCMW werd me duidelijk dat het soms niet anders kan. Na verloop van tijd kan je de zaken beter relativeren. </w:t>
      </w:r>
    </w:p>
    <w:p w:rsidR="003362F2" w:rsidRPr="00C31FBB" w:rsidRDefault="003362F2" w:rsidP="00A1469A">
      <w:pPr>
        <w:jc w:val="left"/>
        <w:rPr>
          <w:rFonts w:cs="Arial"/>
          <w:szCs w:val="22"/>
        </w:rPr>
      </w:pPr>
      <w:r w:rsidRPr="00C31FBB">
        <w:rPr>
          <w:rFonts w:cs="Arial"/>
          <w:szCs w:val="22"/>
        </w:rPr>
        <w:t>Hetgeen ik zeker geleerd heb is dat je als maatschappelijk assistent een onvoorwaardelijke aanvaarding moet hebben ten aanzien van je cliënt. Wanneer cliënten tijdelijk hulp weigeren is het jouw taak als hulpverlener om aan te geven dat wanneer ze toch hulp zouden willen, ze altijd terug terecht kunnen bij jou. In de theorie kwam dit vaak aan bod, nu heb ik het zelf ervaren in de praktijk en kan ik beter plaatsen wat de onvoorwaardelijke aanvaarding i</w:t>
      </w:r>
      <w:r w:rsidRPr="00C31FBB">
        <w:rPr>
          <w:rFonts w:cs="Arial"/>
          <w:szCs w:val="22"/>
        </w:rPr>
        <w:t>n</w:t>
      </w:r>
      <w:r w:rsidRPr="00C31FBB">
        <w:rPr>
          <w:rFonts w:cs="Arial"/>
          <w:szCs w:val="22"/>
        </w:rPr>
        <w:t>houdt.</w:t>
      </w:r>
    </w:p>
    <w:p w:rsidR="003362F2" w:rsidRPr="00C31FBB" w:rsidRDefault="003362F2" w:rsidP="00A1469A">
      <w:pPr>
        <w:jc w:val="left"/>
        <w:rPr>
          <w:rFonts w:cs="Arial"/>
          <w:szCs w:val="22"/>
        </w:rPr>
      </w:pPr>
      <w:r w:rsidRPr="00C31FBB">
        <w:rPr>
          <w:rFonts w:cs="Arial"/>
          <w:szCs w:val="22"/>
        </w:rPr>
        <w:t>Ik heb ervaren dat ik het nog steeds moeilijk heb met me kritisch op te stellen, dit is gebleken uit mijn stage en uit het schrijven van mijn eindwerk. Wat betreft mijn stage kreeg ik regelm</w:t>
      </w:r>
      <w:r w:rsidRPr="00C31FBB">
        <w:rPr>
          <w:rFonts w:cs="Arial"/>
          <w:szCs w:val="22"/>
        </w:rPr>
        <w:t>a</w:t>
      </w:r>
      <w:r w:rsidRPr="00C31FBB">
        <w:rPr>
          <w:rFonts w:cs="Arial"/>
          <w:szCs w:val="22"/>
        </w:rPr>
        <w:t xml:space="preserve">tig feedback van mijn stagebegeleiders, door deze feedback begon ik wel te reflecteren. Maar ik moet nog meer leren om te reflecteren over mijn eigen handelen zonder dat anderen daarvoor feedback moeten geven. Dit kan ik realiseren door in het begin heel simpel een briefje op te hangen met de vraag “Heb ik goed gehandeld en wat kan er beter?”. Dit is een simpele oplossing, maar hierdoor zal ik er steeds aan denken en na verloop van tijd, zal dit een automatisme moeten worden. </w:t>
      </w:r>
    </w:p>
    <w:p w:rsidR="007816AA" w:rsidRPr="00C31FBB" w:rsidRDefault="003362F2" w:rsidP="00A1469A">
      <w:pPr>
        <w:jc w:val="left"/>
        <w:rPr>
          <w:rFonts w:cs="Arial"/>
          <w:szCs w:val="22"/>
        </w:rPr>
      </w:pPr>
      <w:r w:rsidRPr="00C31FBB">
        <w:rPr>
          <w:rFonts w:cs="Arial"/>
          <w:szCs w:val="22"/>
        </w:rPr>
        <w:t>Binnen het eindwerk is gebleken dat ik nog niet voldoende kritisch ben doordat mijn begele</w:t>
      </w:r>
      <w:r w:rsidRPr="00C31FBB">
        <w:rPr>
          <w:rFonts w:cs="Arial"/>
          <w:szCs w:val="22"/>
        </w:rPr>
        <w:t>i</w:t>
      </w:r>
      <w:r w:rsidRPr="00C31FBB">
        <w:rPr>
          <w:rFonts w:cs="Arial"/>
          <w:szCs w:val="22"/>
        </w:rPr>
        <w:t>der op het OCMW vragen stelde waar ik het antwoord nie</w:t>
      </w:r>
      <w:r w:rsidR="007816AA" w:rsidRPr="00C31FBB">
        <w:rPr>
          <w:rFonts w:cs="Arial"/>
          <w:szCs w:val="22"/>
        </w:rPr>
        <w:t>t op wist.</w:t>
      </w:r>
    </w:p>
    <w:p w:rsidR="007816AA" w:rsidRPr="00C31FBB" w:rsidRDefault="007816AA">
      <w:pPr>
        <w:spacing w:after="200" w:line="276" w:lineRule="auto"/>
        <w:jc w:val="left"/>
        <w:rPr>
          <w:rFonts w:cs="Arial"/>
          <w:szCs w:val="22"/>
        </w:rPr>
      </w:pPr>
      <w:r w:rsidRPr="00C31FBB">
        <w:rPr>
          <w:rFonts w:cs="Arial"/>
          <w:szCs w:val="22"/>
        </w:rPr>
        <w:br w:type="page"/>
      </w:r>
    </w:p>
    <w:p w:rsidR="003362F2" w:rsidRPr="00C31FBB" w:rsidRDefault="003362F2" w:rsidP="00A1469A">
      <w:pPr>
        <w:jc w:val="left"/>
        <w:rPr>
          <w:rFonts w:cs="Arial"/>
          <w:szCs w:val="22"/>
        </w:rPr>
      </w:pPr>
      <w:r w:rsidRPr="00C31FBB">
        <w:rPr>
          <w:rFonts w:cs="Arial"/>
          <w:szCs w:val="22"/>
        </w:rPr>
        <w:lastRenderedPageBreak/>
        <w:t>Vanuit deze confrontatie leerde ik gaandeweg om grondiger na te lezen wat ik schreef en dieper in te gaan op de materie. Ik vond het ook zeer moeilijk om bepaalde standpunten te formuleren en deze te verdedigen. Door de terugkoppeling die ik steeds kreeg, heb ik gepr</w:t>
      </w:r>
      <w:r w:rsidRPr="00C31FBB">
        <w:rPr>
          <w:rFonts w:cs="Arial"/>
          <w:szCs w:val="22"/>
        </w:rPr>
        <w:t>o</w:t>
      </w:r>
      <w:r w:rsidRPr="00C31FBB">
        <w:rPr>
          <w:rFonts w:cs="Arial"/>
          <w:szCs w:val="22"/>
        </w:rPr>
        <w:t xml:space="preserve">beerd om kritischer te zijn in mijn handelen. Ik besef dat ik hier nog aan zal moeten werken in mijn verdere loopbaan. </w:t>
      </w:r>
    </w:p>
    <w:p w:rsidR="003362F2" w:rsidRPr="00C31FBB" w:rsidRDefault="003362F2" w:rsidP="00A1469A">
      <w:pPr>
        <w:jc w:val="left"/>
        <w:rPr>
          <w:rFonts w:cs="Arial"/>
          <w:szCs w:val="22"/>
        </w:rPr>
      </w:pPr>
      <w:r w:rsidRPr="00C31FBB">
        <w:rPr>
          <w:rFonts w:cs="Arial"/>
          <w:szCs w:val="22"/>
        </w:rPr>
        <w:t>Ik heb enorm veel geleerd uit het schrijven van dit eindwerk. Zo heb ik geleerd hoe je best een tekst schrijft, ik heb geleerd dat ik meer moet argumenteren wanneer ik mijn mening geef. Ik heb geleerd dat ik steeds objectief moet zijn in het schrijven van verslagen. Vooral qua manier van schrijven heb ik veel bijgeleerd. Ik heb mezelf ook beter leren kennen door het schrijven dit eindwerk, ik heb ontdekt dat ik nog zeer veel te leren heb, maar ook dat ik minder goed kan omgaan met stress dan ik in eerste instantie dacht.</w:t>
      </w:r>
      <w:r w:rsidRPr="00C31FBB">
        <w:rPr>
          <w:rFonts w:cs="Arial"/>
          <w:szCs w:val="22"/>
        </w:rPr>
        <w:br/>
        <w:t>Ondanks dat ik blij ben met het resultaat zou ik het volgende keer toch anders aanpakken. Ik besef nu dat het te lang geduurd heeft vooraleer ik een concrete onderzoeksvraag had, va</w:t>
      </w:r>
      <w:r w:rsidRPr="00C31FBB">
        <w:rPr>
          <w:rFonts w:cs="Arial"/>
          <w:szCs w:val="22"/>
        </w:rPr>
        <w:t>n</w:t>
      </w:r>
      <w:r w:rsidRPr="00C31FBB">
        <w:rPr>
          <w:rFonts w:cs="Arial"/>
          <w:szCs w:val="22"/>
        </w:rPr>
        <w:t>uit de onderzoeksvraag vertrekt nu eenmaal het hele eindwerk. Ik denk het eindwerk sneller klaar was geweest indien ik op voorhand een planning had opgesteld en me dan ook strikt aan deze planning had gehouden. In het begin had ik volgens mezelf wat last van uitstelg</w:t>
      </w:r>
      <w:r w:rsidRPr="00C31FBB">
        <w:rPr>
          <w:rFonts w:cs="Arial"/>
          <w:szCs w:val="22"/>
        </w:rPr>
        <w:t>e</w:t>
      </w:r>
      <w:r w:rsidRPr="00C31FBB">
        <w:rPr>
          <w:rFonts w:cs="Arial"/>
          <w:szCs w:val="22"/>
        </w:rPr>
        <w:t>drag, gelukkig ben ik nog tijdig begonnen.</w:t>
      </w:r>
    </w:p>
    <w:p w:rsidR="00AA13CC" w:rsidRPr="0001110E" w:rsidRDefault="003362F2" w:rsidP="00A1469A">
      <w:pPr>
        <w:jc w:val="left"/>
        <w:rPr>
          <w:rFonts w:cs="Arial"/>
          <w:szCs w:val="22"/>
        </w:rPr>
      </w:pPr>
      <w:r w:rsidRPr="00C31FBB">
        <w:rPr>
          <w:rFonts w:cs="Arial"/>
          <w:szCs w:val="22"/>
        </w:rPr>
        <w:t>Dankzij de begeleiding op het OCMW als op de school heb ik dit eindwerk tot een goed ei</w:t>
      </w:r>
      <w:r w:rsidRPr="00C31FBB">
        <w:rPr>
          <w:rFonts w:cs="Arial"/>
          <w:szCs w:val="22"/>
        </w:rPr>
        <w:t>n</w:t>
      </w:r>
      <w:r w:rsidRPr="00C31FBB">
        <w:rPr>
          <w:rFonts w:cs="Arial"/>
          <w:szCs w:val="22"/>
        </w:rPr>
        <w:t xml:space="preserve">de kunnen brengen. Nu het einde er is kan ik zeggen dat ik fier ben dat ik het gehaald heb en dat ik zeker geen spijt heb van de keuze van het onderwerp. Het onderwerp </w:t>
      </w:r>
      <w:r w:rsidR="0001110E">
        <w:rPr>
          <w:rFonts w:cs="Arial"/>
          <w:szCs w:val="22"/>
        </w:rPr>
        <w:t xml:space="preserve">is </w:t>
      </w:r>
      <w:r w:rsidRPr="00C31FBB">
        <w:rPr>
          <w:rFonts w:cs="Arial"/>
          <w:szCs w:val="22"/>
        </w:rPr>
        <w:t>een b</w:t>
      </w:r>
      <w:r w:rsidRPr="00C31FBB">
        <w:rPr>
          <w:rFonts w:cs="Arial"/>
          <w:szCs w:val="22"/>
        </w:rPr>
        <w:t>e</w:t>
      </w:r>
      <w:r w:rsidRPr="00C31FBB">
        <w:rPr>
          <w:rFonts w:cs="Arial"/>
          <w:szCs w:val="22"/>
        </w:rPr>
        <w:t>langrijk thema in de tijden van kinderarmoede, ik hoop dan ook dat het werk effectief een meerwa</w:t>
      </w:r>
      <w:r w:rsidR="0001110E">
        <w:rPr>
          <w:rFonts w:cs="Arial"/>
          <w:szCs w:val="22"/>
        </w:rPr>
        <w:t>arde zal hebben in de praktijk.</w:t>
      </w:r>
    </w:p>
    <w:p w:rsidR="003362F2" w:rsidRPr="00C31FBB" w:rsidRDefault="003362F2" w:rsidP="007816AA">
      <w:pPr>
        <w:pStyle w:val="Kop2"/>
        <w:rPr>
          <w:rFonts w:ascii="Arial" w:hAnsi="Arial" w:cs="Arial"/>
        </w:rPr>
      </w:pPr>
      <w:bookmarkStart w:id="116" w:name="_Toc387668286"/>
      <w:r w:rsidRPr="00C31FBB">
        <w:rPr>
          <w:rFonts w:ascii="Arial" w:hAnsi="Arial" w:cs="Arial"/>
        </w:rPr>
        <w:t>Actuele tendensen</w:t>
      </w:r>
      <w:bookmarkEnd w:id="116"/>
      <w:r w:rsidRPr="00C31FBB">
        <w:rPr>
          <w:rFonts w:ascii="Arial" w:hAnsi="Arial" w:cs="Arial"/>
        </w:rPr>
        <w:t xml:space="preserve"> </w:t>
      </w:r>
    </w:p>
    <w:p w:rsidR="003362F2" w:rsidRPr="00C31FBB" w:rsidRDefault="003362F2" w:rsidP="00A1469A">
      <w:pPr>
        <w:jc w:val="left"/>
        <w:rPr>
          <w:rFonts w:cs="Arial"/>
          <w:szCs w:val="22"/>
        </w:rPr>
      </w:pPr>
      <w:r w:rsidRPr="00C31FBB">
        <w:rPr>
          <w:rFonts w:cs="Arial"/>
          <w:szCs w:val="22"/>
        </w:rPr>
        <w:t>Kinderarmoede is een multi-aspectueel probleem. Zoals eerder gezegd gaat kinderarmoede verder dan enkel het financiële aspect. Hierdoor dient het dan ook in al zijn dimensies aa</w:t>
      </w:r>
      <w:r w:rsidRPr="00C31FBB">
        <w:rPr>
          <w:rFonts w:cs="Arial"/>
          <w:szCs w:val="22"/>
        </w:rPr>
        <w:t>n</w:t>
      </w:r>
      <w:r w:rsidRPr="00C31FBB">
        <w:rPr>
          <w:rFonts w:cs="Arial"/>
          <w:szCs w:val="22"/>
        </w:rPr>
        <w:t>gepakt worden, hetgeen onderschreven wordt door het Federaal, Vlaams en Provinciaal b</w:t>
      </w:r>
      <w:r w:rsidRPr="00C31FBB">
        <w:rPr>
          <w:rFonts w:cs="Arial"/>
          <w:szCs w:val="22"/>
        </w:rPr>
        <w:t>e</w:t>
      </w:r>
      <w:r w:rsidRPr="00C31FBB">
        <w:rPr>
          <w:rFonts w:cs="Arial"/>
          <w:szCs w:val="22"/>
        </w:rPr>
        <w:t>leid. Binnen het Federaal, Vlaams en Provinciaal beleid is de strijd tegen kinderarmoede dan ook een prioritaire beleidsdoelstelling geworden.</w:t>
      </w:r>
    </w:p>
    <w:p w:rsidR="0001110E" w:rsidRDefault="003362F2" w:rsidP="00A1469A">
      <w:pPr>
        <w:jc w:val="left"/>
        <w:rPr>
          <w:rFonts w:cs="Arial"/>
          <w:szCs w:val="22"/>
        </w:rPr>
      </w:pPr>
      <w:r w:rsidRPr="00C31FBB">
        <w:rPr>
          <w:rFonts w:cs="Arial"/>
          <w:szCs w:val="22"/>
        </w:rPr>
        <w:t>Wanneer je als kind opgroeit in kinderarmoede is dit verwoestend voor de persoonlijke en de schoolse ontwikkeling. Dit heeft zijn invloed op het verder leven van kinderen in kansarmo</w:t>
      </w:r>
      <w:r w:rsidRPr="00C31FBB">
        <w:rPr>
          <w:rFonts w:cs="Arial"/>
          <w:szCs w:val="22"/>
        </w:rPr>
        <w:t>e</w:t>
      </w:r>
      <w:r w:rsidRPr="00C31FBB">
        <w:rPr>
          <w:rFonts w:cs="Arial"/>
          <w:szCs w:val="22"/>
        </w:rPr>
        <w:t xml:space="preserve">de. De besturen zijn tot inzicht gekomen dat er snel moet gehandeld worden. Liefst tussen de leeftijd van 0-3 jaar. </w:t>
      </w:r>
    </w:p>
    <w:p w:rsidR="003362F2" w:rsidRPr="00C31FBB" w:rsidRDefault="003362F2" w:rsidP="00A1469A">
      <w:pPr>
        <w:jc w:val="left"/>
        <w:rPr>
          <w:rFonts w:cs="Arial"/>
          <w:szCs w:val="22"/>
        </w:rPr>
      </w:pPr>
      <w:r w:rsidRPr="00C31FBB">
        <w:rPr>
          <w:rFonts w:cs="Arial"/>
          <w:szCs w:val="22"/>
        </w:rPr>
        <w:t>Ook de hulpverlening volgt in deze denkwijze, zo is er het project “buddy aan de wieg”, de betere toegankelijkheid naar de kinderopvang, project het “instapje”. Ook garandeert het OCMW de aankoop van 1</w:t>
      </w:r>
      <w:r w:rsidRPr="00C31FBB">
        <w:rPr>
          <w:rFonts w:cs="Arial"/>
          <w:szCs w:val="22"/>
          <w:vertAlign w:val="superscript"/>
        </w:rPr>
        <w:t>ste</w:t>
      </w:r>
      <w:r w:rsidRPr="00C31FBB">
        <w:rPr>
          <w:rFonts w:cs="Arial"/>
          <w:szCs w:val="22"/>
        </w:rPr>
        <w:t xml:space="preserve"> en 2</w:t>
      </w:r>
      <w:r w:rsidRPr="00C31FBB">
        <w:rPr>
          <w:rFonts w:cs="Arial"/>
          <w:szCs w:val="22"/>
          <w:vertAlign w:val="superscript"/>
        </w:rPr>
        <w:t>de</w:t>
      </w:r>
      <w:r w:rsidRPr="00C31FBB">
        <w:rPr>
          <w:rFonts w:cs="Arial"/>
          <w:szCs w:val="22"/>
        </w:rPr>
        <w:t xml:space="preserve"> leeftijdsmelk van kinderen en kan het OCMW tussenk</w:t>
      </w:r>
      <w:r w:rsidRPr="00C31FBB">
        <w:rPr>
          <w:rFonts w:cs="Arial"/>
          <w:szCs w:val="22"/>
        </w:rPr>
        <w:t>o</w:t>
      </w:r>
      <w:r w:rsidRPr="00C31FBB">
        <w:rPr>
          <w:rFonts w:cs="Arial"/>
          <w:szCs w:val="22"/>
        </w:rPr>
        <w:t xml:space="preserve">men in de betaling voor de inenting van het Rota-virus.  </w:t>
      </w:r>
    </w:p>
    <w:p w:rsidR="003362F2" w:rsidRDefault="003362F2" w:rsidP="00A1469A">
      <w:pPr>
        <w:jc w:val="left"/>
        <w:rPr>
          <w:rFonts w:cs="Arial"/>
          <w:szCs w:val="22"/>
        </w:rPr>
      </w:pPr>
      <w:r w:rsidRPr="00C31FBB">
        <w:rPr>
          <w:rFonts w:cs="Arial"/>
          <w:szCs w:val="22"/>
        </w:rPr>
        <w:lastRenderedPageBreak/>
        <w:t xml:space="preserve">Ook de samenwerking met “huizen van het kind” zorgt ervoor dat er nieuwe mogelijkheden komen tot integratie en inclusie. </w:t>
      </w:r>
      <w:r w:rsidR="0001110E">
        <w:rPr>
          <w:rFonts w:cs="Arial"/>
          <w:szCs w:val="22"/>
        </w:rPr>
        <w:t xml:space="preserve">Zo kunnen de Huizen van het kind preventieve gezinds- en opvoedingsondersteuning bieden. </w:t>
      </w:r>
    </w:p>
    <w:p w:rsidR="0001110E" w:rsidRPr="00C31FBB" w:rsidRDefault="0001110E" w:rsidP="00A1469A">
      <w:pPr>
        <w:jc w:val="left"/>
        <w:rPr>
          <w:rFonts w:cs="Arial"/>
          <w:szCs w:val="22"/>
        </w:rPr>
      </w:pPr>
    </w:p>
    <w:p w:rsidR="007816AA" w:rsidRPr="00C31FBB" w:rsidRDefault="003362F2" w:rsidP="00A1469A">
      <w:pPr>
        <w:jc w:val="left"/>
        <w:rPr>
          <w:rFonts w:cs="Arial"/>
          <w:szCs w:val="22"/>
        </w:rPr>
      </w:pPr>
      <w:r w:rsidRPr="00C31FBB">
        <w:rPr>
          <w:rFonts w:cs="Arial"/>
          <w:szCs w:val="22"/>
        </w:rPr>
        <w:t>Het probleem van kinderarmoede kan slec</w:t>
      </w:r>
      <w:r w:rsidR="0001110E">
        <w:rPr>
          <w:rFonts w:cs="Arial"/>
          <w:szCs w:val="22"/>
        </w:rPr>
        <w:t>hts aangepakt worden wanneer de samenleving</w:t>
      </w:r>
      <w:r w:rsidRPr="00C31FBB">
        <w:rPr>
          <w:rFonts w:cs="Arial"/>
          <w:szCs w:val="22"/>
        </w:rPr>
        <w:t xml:space="preserve"> in dialoog gaat met mensen in armoede. Er mag niet enkel gepraat worden over me</w:t>
      </w:r>
      <w:r w:rsidR="0001110E">
        <w:rPr>
          <w:rFonts w:cs="Arial"/>
          <w:szCs w:val="22"/>
        </w:rPr>
        <w:t>n</w:t>
      </w:r>
      <w:r w:rsidRPr="00C31FBB">
        <w:rPr>
          <w:rFonts w:cs="Arial"/>
          <w:szCs w:val="22"/>
        </w:rPr>
        <w:t>sen in armoede. Zo is OCMW Dilsen-Stokkem een samenwerking aangegaan met de welzijnssch</w:t>
      </w:r>
      <w:r w:rsidRPr="00C31FBB">
        <w:rPr>
          <w:rFonts w:cs="Arial"/>
          <w:szCs w:val="22"/>
        </w:rPr>
        <w:t>a</w:t>
      </w:r>
      <w:r w:rsidRPr="00C31FBB">
        <w:rPr>
          <w:rFonts w:cs="Arial"/>
          <w:szCs w:val="22"/>
        </w:rPr>
        <w:t xml:space="preserve">kels, een organisaties waar </w:t>
      </w:r>
      <w:r w:rsidR="0001110E">
        <w:rPr>
          <w:rFonts w:cs="Arial"/>
          <w:szCs w:val="22"/>
        </w:rPr>
        <w:t xml:space="preserve">zowel </w:t>
      </w:r>
      <w:r w:rsidRPr="00C31FBB">
        <w:rPr>
          <w:rFonts w:cs="Arial"/>
          <w:szCs w:val="22"/>
        </w:rPr>
        <w:t>mensen met armoede ervaring aan deelnemen</w:t>
      </w:r>
      <w:r w:rsidR="0001110E">
        <w:rPr>
          <w:rFonts w:cs="Arial"/>
          <w:szCs w:val="22"/>
        </w:rPr>
        <w:t xml:space="preserve"> als me</w:t>
      </w:r>
      <w:r w:rsidR="0001110E">
        <w:rPr>
          <w:rFonts w:cs="Arial"/>
          <w:szCs w:val="22"/>
        </w:rPr>
        <w:t>n</w:t>
      </w:r>
      <w:r w:rsidR="0001110E">
        <w:rPr>
          <w:rFonts w:cs="Arial"/>
          <w:szCs w:val="22"/>
        </w:rPr>
        <w:t>sen zonder deze ervaring.</w:t>
      </w:r>
      <w:r w:rsidRPr="00C31FBB">
        <w:rPr>
          <w:rFonts w:cs="Arial"/>
          <w:szCs w:val="22"/>
        </w:rPr>
        <w:t xml:space="preserve"> Ook wordt er een ervaringsdeskundige ingeschakeld in Dilsen-Stokkem, hetgeen zeker een meerwaarde zal hebben. </w:t>
      </w:r>
      <w:r w:rsidR="0001110E">
        <w:rPr>
          <w:rFonts w:cs="Arial"/>
          <w:szCs w:val="22"/>
        </w:rPr>
        <w:t>Deze ervaringsdeskundige zal een na haar observatie haar bevindingen meedelen aan het OCMW.</w:t>
      </w:r>
    </w:p>
    <w:p w:rsidR="00AA13CC" w:rsidRPr="00C31FBB" w:rsidRDefault="007816AA" w:rsidP="007816AA">
      <w:pPr>
        <w:spacing w:after="200" w:line="276" w:lineRule="auto"/>
        <w:jc w:val="left"/>
        <w:rPr>
          <w:rFonts w:cs="Arial"/>
          <w:szCs w:val="22"/>
        </w:rPr>
      </w:pPr>
      <w:r w:rsidRPr="00C31FBB">
        <w:rPr>
          <w:rFonts w:cs="Arial"/>
          <w:szCs w:val="22"/>
        </w:rPr>
        <w:br w:type="page"/>
      </w:r>
    </w:p>
    <w:p w:rsidR="003362F2" w:rsidRPr="00C31FBB" w:rsidRDefault="003362F2" w:rsidP="007816AA">
      <w:pPr>
        <w:pStyle w:val="Kop1"/>
        <w:rPr>
          <w:rFonts w:ascii="Arial" w:hAnsi="Arial" w:cs="Arial"/>
        </w:rPr>
      </w:pPr>
      <w:bookmarkStart w:id="117" w:name="_Toc387668287"/>
      <w:r w:rsidRPr="00C31FBB">
        <w:rPr>
          <w:rFonts w:ascii="Arial" w:hAnsi="Arial" w:cs="Arial"/>
        </w:rPr>
        <w:lastRenderedPageBreak/>
        <w:t>Algemeen besluit</w:t>
      </w:r>
      <w:bookmarkEnd w:id="117"/>
    </w:p>
    <w:p w:rsidR="003362F2" w:rsidRPr="00C31FBB" w:rsidRDefault="003362F2" w:rsidP="00A1469A">
      <w:pPr>
        <w:jc w:val="left"/>
        <w:rPr>
          <w:rFonts w:cs="Arial"/>
          <w:szCs w:val="22"/>
        </w:rPr>
      </w:pPr>
      <w:r w:rsidRPr="00C31FBB">
        <w:rPr>
          <w:rFonts w:cs="Arial"/>
          <w:szCs w:val="22"/>
        </w:rPr>
        <w:t xml:space="preserve">Hoewel deelnemen aan socio-culturele en sportieve activiteiten een recht is, neemt slechts een deel van de doelgroep dit recht op. Het is onder andere de taak van de hulpverlener om cliënten te stimuleren om dit recht op te nemen. </w:t>
      </w:r>
    </w:p>
    <w:p w:rsidR="003362F2" w:rsidRPr="00C31FBB" w:rsidRDefault="003362F2" w:rsidP="00A1469A">
      <w:pPr>
        <w:jc w:val="left"/>
        <w:rPr>
          <w:rFonts w:cs="Arial"/>
          <w:szCs w:val="22"/>
        </w:rPr>
      </w:pPr>
      <w:r w:rsidRPr="00C31FBB">
        <w:rPr>
          <w:rFonts w:cs="Arial"/>
          <w:szCs w:val="22"/>
        </w:rPr>
        <w:t>Het OCMW Dilsen-Stokkem heeft een breed aanbod aan mogelijkheden voor de socio-culturele en sportieve participatie. De middelen op zich zijn een hefboom om deze particip</w:t>
      </w:r>
      <w:r w:rsidRPr="00C31FBB">
        <w:rPr>
          <w:rFonts w:cs="Arial"/>
          <w:szCs w:val="22"/>
        </w:rPr>
        <w:t>a</w:t>
      </w:r>
      <w:r w:rsidRPr="00C31FBB">
        <w:rPr>
          <w:rFonts w:cs="Arial"/>
          <w:szCs w:val="22"/>
        </w:rPr>
        <w:t>tie te bevorderen. Hetgeen vooral gebleken is uit de enquête die werd afgenomen bij de o</w:t>
      </w:r>
      <w:r w:rsidRPr="00C31FBB">
        <w:rPr>
          <w:rFonts w:cs="Arial"/>
          <w:szCs w:val="22"/>
        </w:rPr>
        <w:t>u</w:t>
      </w:r>
      <w:r w:rsidRPr="00C31FBB">
        <w:rPr>
          <w:rFonts w:cs="Arial"/>
          <w:szCs w:val="22"/>
        </w:rPr>
        <w:t xml:space="preserve">ders van kinderen die opgroeien in kansarmoede, is dat de informatie de doelgroep slechts voor een deel bereikt. Vandaar dat de meeste van mijn aanbevelingen vooral betrekking hebben op het verspreiden van informatie, gebaseerd op de tips die de bevraagden gaven. </w:t>
      </w:r>
    </w:p>
    <w:p w:rsidR="004E7238" w:rsidRDefault="003362F2" w:rsidP="00A1469A">
      <w:pPr>
        <w:jc w:val="left"/>
        <w:rPr>
          <w:rFonts w:cs="Arial"/>
          <w:szCs w:val="22"/>
        </w:rPr>
      </w:pPr>
      <w:r w:rsidRPr="00C31FBB">
        <w:rPr>
          <w:rFonts w:cs="Arial"/>
          <w:szCs w:val="22"/>
        </w:rPr>
        <w:t xml:space="preserve">Het is belangrijk dat er integraal gekeken wordt naar alle drempels die de socio-culturele en sportieve participatie belemmeren. </w:t>
      </w:r>
    </w:p>
    <w:p w:rsidR="004E7238" w:rsidRDefault="004E7238" w:rsidP="00A1469A">
      <w:pPr>
        <w:jc w:val="left"/>
        <w:rPr>
          <w:rFonts w:cs="Arial"/>
          <w:szCs w:val="22"/>
        </w:rPr>
      </w:pPr>
    </w:p>
    <w:p w:rsidR="003362F2" w:rsidRPr="00C31FBB" w:rsidRDefault="003362F2" w:rsidP="00A1469A">
      <w:pPr>
        <w:jc w:val="left"/>
        <w:rPr>
          <w:rFonts w:cs="Arial"/>
          <w:szCs w:val="22"/>
        </w:rPr>
      </w:pPr>
      <w:r w:rsidRPr="00C31FBB">
        <w:rPr>
          <w:rFonts w:cs="Arial"/>
          <w:szCs w:val="22"/>
        </w:rPr>
        <w:t xml:space="preserve">Het maatschappelijk werk richt zich nu vooral op het wegwerken van de financiële drempel, hetgeen een belangrijke zaak is natuurlijk. Toch zijn er een aantal andere drempels, zoals hierboven vermeld die de participatie moeilijk maken. Als maatschappelijk assistent zijn we getraind om een integrale kijk te hebben op de gehele situatie wanneer er een aanmelding gebeurt. Deze integrale kijk moeten we ook toepassen wanneer er gesproken wordt over de socio-culturele en sportieve participatie. </w:t>
      </w:r>
    </w:p>
    <w:p w:rsidR="004E7238" w:rsidRDefault="004E7238" w:rsidP="00A1469A">
      <w:pPr>
        <w:jc w:val="left"/>
        <w:rPr>
          <w:rFonts w:cs="Arial"/>
          <w:szCs w:val="22"/>
        </w:rPr>
      </w:pPr>
    </w:p>
    <w:p w:rsidR="003362F2" w:rsidRPr="00C31FBB" w:rsidRDefault="003362F2" w:rsidP="00A1469A">
      <w:pPr>
        <w:jc w:val="left"/>
        <w:rPr>
          <w:rFonts w:cs="Arial"/>
          <w:szCs w:val="22"/>
        </w:rPr>
      </w:pPr>
      <w:r w:rsidRPr="00C31FBB">
        <w:rPr>
          <w:rFonts w:cs="Arial"/>
          <w:szCs w:val="22"/>
        </w:rPr>
        <w:t>Hetgeen nu vooral de drempel vormt is het gebrek aan informatie bij de cliënten. Wanneer de informatiestromen geoptimaliseerd zijn, kan er gekeken worden naar welke drempel de deelname alsnog belemmerd. Momenteel is van het groot belang dat er aandacht wordt b</w:t>
      </w:r>
      <w:r w:rsidRPr="00C31FBB">
        <w:rPr>
          <w:rFonts w:cs="Arial"/>
          <w:szCs w:val="22"/>
        </w:rPr>
        <w:t>e</w:t>
      </w:r>
      <w:r w:rsidRPr="00C31FBB">
        <w:rPr>
          <w:rFonts w:cs="Arial"/>
          <w:szCs w:val="22"/>
        </w:rPr>
        <w:t xml:space="preserve">steed aan het verspreiden van informatie op de juist manier. </w:t>
      </w:r>
    </w:p>
    <w:p w:rsidR="00C31FBB" w:rsidRDefault="003362F2" w:rsidP="00A1469A">
      <w:pPr>
        <w:jc w:val="left"/>
        <w:rPr>
          <w:rFonts w:cs="Arial"/>
          <w:szCs w:val="22"/>
        </w:rPr>
      </w:pPr>
      <w:r w:rsidRPr="00C31FBB">
        <w:rPr>
          <w:rFonts w:cs="Arial"/>
          <w:szCs w:val="22"/>
        </w:rPr>
        <w:t>Vooral de maatschappelijk assistent zal hierin een brugfunctie in hebben. Doordat hij/zij de informatie overbrengt naar de cliënt zal de stap naar socio-culturele en sportieve par</w:t>
      </w:r>
      <w:r w:rsidR="007816AA" w:rsidRPr="00C31FBB">
        <w:rPr>
          <w:rFonts w:cs="Arial"/>
          <w:szCs w:val="22"/>
        </w:rPr>
        <w:t>ticipatie steeds kleiner worden.</w:t>
      </w:r>
    </w:p>
    <w:p w:rsidR="003362F2" w:rsidRPr="00C31FBB" w:rsidRDefault="00C31FBB" w:rsidP="007816AA">
      <w:pPr>
        <w:spacing w:after="200" w:line="276" w:lineRule="auto"/>
        <w:jc w:val="left"/>
        <w:rPr>
          <w:rFonts w:cs="Arial"/>
          <w:szCs w:val="22"/>
        </w:rPr>
      </w:pPr>
      <w:r>
        <w:rPr>
          <w:rFonts w:cs="Arial"/>
          <w:szCs w:val="22"/>
        </w:rPr>
        <w:br w:type="page"/>
      </w:r>
    </w:p>
    <w:p w:rsidR="003362F2" w:rsidRPr="00C31FBB" w:rsidRDefault="003362F2" w:rsidP="007816AA">
      <w:pPr>
        <w:pStyle w:val="Kop1"/>
        <w:rPr>
          <w:rFonts w:ascii="Arial" w:hAnsi="Arial" w:cs="Arial"/>
        </w:rPr>
      </w:pPr>
      <w:bookmarkStart w:id="118" w:name="_Toc387668288"/>
      <w:r w:rsidRPr="00C31FBB">
        <w:rPr>
          <w:rFonts w:ascii="Arial" w:hAnsi="Arial" w:cs="Arial"/>
        </w:rPr>
        <w:lastRenderedPageBreak/>
        <w:t>Bibliografie</w:t>
      </w:r>
      <w:bookmarkEnd w:id="118"/>
    </w:p>
    <w:p w:rsidR="003362F2" w:rsidRPr="00C31FBB" w:rsidRDefault="003362F2" w:rsidP="00A1469A">
      <w:pPr>
        <w:pStyle w:val="Voetnoottekst"/>
        <w:rPr>
          <w:rFonts w:ascii="Arial" w:hAnsi="Arial" w:cs="Arial"/>
          <w:szCs w:val="22"/>
        </w:rPr>
      </w:pPr>
      <w:r w:rsidRPr="00C31FBB">
        <w:rPr>
          <w:rFonts w:ascii="Arial" w:hAnsi="Arial" w:cs="Arial"/>
          <w:szCs w:val="22"/>
        </w:rPr>
        <w:t xml:space="preserve">Algemeen Verslag over Armoede, </w:t>
      </w:r>
      <w:r w:rsidRPr="00C31FBB">
        <w:rPr>
          <w:rFonts w:ascii="Arial" w:hAnsi="Arial" w:cs="Arial"/>
          <w:i/>
          <w:szCs w:val="22"/>
        </w:rPr>
        <w:t xml:space="preserve">Internet, </w:t>
      </w:r>
      <w:r w:rsidRPr="00C31FBB">
        <w:rPr>
          <w:rFonts w:ascii="Arial" w:hAnsi="Arial" w:cs="Arial"/>
          <w:szCs w:val="22"/>
        </w:rPr>
        <w:t xml:space="preserve">1995 </w:t>
      </w:r>
      <w:r w:rsidRPr="00C31FBB">
        <w:rPr>
          <w:rFonts w:ascii="Arial" w:hAnsi="Arial" w:cs="Arial"/>
          <w:szCs w:val="22"/>
        </w:rPr>
        <w:br/>
        <w:t>(</w:t>
      </w:r>
      <w:hyperlink r:id="rId27" w:history="1">
        <w:r w:rsidRPr="00C31FBB">
          <w:rPr>
            <w:rStyle w:val="Hyperlink"/>
            <w:rFonts w:ascii="Arial" w:hAnsi="Arial" w:cs="Arial"/>
            <w:color w:val="auto"/>
            <w:szCs w:val="22"/>
          </w:rPr>
          <w:t>http://www.armoedebestrijding.be/publications/AVA95.pdf</w:t>
        </w:r>
      </w:hyperlink>
      <w:r w:rsidRPr="00C31FBB">
        <w:rPr>
          <w:rFonts w:ascii="Arial" w:hAnsi="Arial" w:cs="Arial"/>
          <w:szCs w:val="22"/>
        </w:rPr>
        <w:t>)</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Armoedecijfers Limburg. </w:t>
      </w:r>
      <w:r w:rsidRPr="00C31FBB">
        <w:rPr>
          <w:rFonts w:ascii="Arial" w:hAnsi="Arial" w:cs="Arial"/>
          <w:i/>
          <w:szCs w:val="22"/>
        </w:rPr>
        <w:t>Internet,</w:t>
      </w:r>
      <w:r w:rsidRPr="00C31FBB">
        <w:rPr>
          <w:rFonts w:ascii="Arial" w:hAnsi="Arial" w:cs="Arial"/>
          <w:szCs w:val="22"/>
        </w:rPr>
        <w:t>2013.</w:t>
      </w:r>
    </w:p>
    <w:p w:rsidR="003362F2" w:rsidRPr="00C31FBB" w:rsidRDefault="003362F2" w:rsidP="00A1469A">
      <w:pPr>
        <w:pStyle w:val="Voetnoottekst"/>
        <w:rPr>
          <w:rFonts w:ascii="Arial" w:hAnsi="Arial" w:cs="Arial"/>
          <w:szCs w:val="22"/>
        </w:rPr>
      </w:pPr>
      <w:r w:rsidRPr="00C31FBB">
        <w:rPr>
          <w:rFonts w:ascii="Arial" w:hAnsi="Arial" w:cs="Arial"/>
          <w:szCs w:val="22"/>
        </w:rPr>
        <w:t>(http://www.limburg.be/webfiles/limburg/loketdienst/cijfers/cijfersindekijker/cijfersindekijker_20130626.pdf)</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t>Artikel 23 Belgisch staatsblad</w:t>
      </w:r>
      <w:r w:rsidRPr="00C31FBB">
        <w:rPr>
          <w:rFonts w:ascii="Arial" w:hAnsi="Arial" w:cs="Arial"/>
          <w:i/>
          <w:szCs w:val="22"/>
        </w:rPr>
        <w:t>. Internet</w:t>
      </w:r>
      <w:r w:rsidRPr="00C31FBB">
        <w:rPr>
          <w:rFonts w:ascii="Arial" w:hAnsi="Arial" w:cs="Arial"/>
          <w:szCs w:val="22"/>
        </w:rPr>
        <w:t>, 2014.</w:t>
      </w:r>
    </w:p>
    <w:p w:rsidR="003362F2" w:rsidRPr="00C31FBB" w:rsidRDefault="003362F2" w:rsidP="00A1469A">
      <w:pPr>
        <w:pStyle w:val="Voetnoottekst"/>
        <w:rPr>
          <w:rFonts w:ascii="Arial" w:hAnsi="Arial" w:cs="Arial"/>
          <w:szCs w:val="22"/>
        </w:rPr>
      </w:pPr>
      <w:r w:rsidRPr="00C31FBB">
        <w:rPr>
          <w:rFonts w:ascii="Arial" w:hAnsi="Arial" w:cs="Arial"/>
          <w:szCs w:val="22"/>
        </w:rPr>
        <w:t>(</w:t>
      </w:r>
      <w:hyperlink r:id="rId28" w:history="1">
        <w:r w:rsidRPr="00C31FBB">
          <w:rPr>
            <w:rStyle w:val="Hyperlink"/>
            <w:rFonts w:ascii="Arial" w:hAnsi="Arial" w:cs="Arial"/>
            <w:color w:val="auto"/>
            <w:szCs w:val="22"/>
          </w:rPr>
          <w:t>http://www.ejustice.just.fgov.be/cgi_loi/change_lg.pl?language=nl&amp;table_name=wet&amp;la=N&amp;cn=1994021730</w:t>
        </w:r>
      </w:hyperlink>
      <w:r w:rsidRPr="00C31FBB">
        <w:rPr>
          <w:rFonts w:ascii="Arial" w:hAnsi="Arial" w:cs="Arial"/>
          <w:szCs w:val="22"/>
        </w:rPr>
        <w:t>)</w:t>
      </w:r>
    </w:p>
    <w:p w:rsidR="003362F2" w:rsidRPr="00C31FBB" w:rsidRDefault="003362F2" w:rsidP="00A1469A">
      <w:pPr>
        <w:jc w:val="left"/>
        <w:rPr>
          <w:rFonts w:cs="Arial"/>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Artikel 59 organieke wet. </w:t>
      </w:r>
      <w:r w:rsidRPr="00C31FBB">
        <w:rPr>
          <w:rFonts w:ascii="Arial" w:hAnsi="Arial" w:cs="Arial"/>
          <w:i/>
          <w:szCs w:val="22"/>
        </w:rPr>
        <w:t xml:space="preserve">Internet, </w:t>
      </w:r>
      <w:r w:rsidRPr="00C31FBB">
        <w:rPr>
          <w:rFonts w:ascii="Arial" w:hAnsi="Arial" w:cs="Arial"/>
          <w:szCs w:val="22"/>
        </w:rPr>
        <w:t>2014.</w:t>
      </w:r>
      <w:r w:rsidRPr="00C31FBB">
        <w:rPr>
          <w:rFonts w:ascii="Arial" w:hAnsi="Arial" w:cs="Arial"/>
          <w:szCs w:val="22"/>
        </w:rPr>
        <w:br/>
        <w:t>(http://www.ejustice.just.fgov.be/cgi_loi/change_lg.pl?language=nl&amp;la=N&amp;cn=1976070801&amp;table_name=wet)</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Style w:val="Hyperlink"/>
          <w:rFonts w:ascii="Arial" w:hAnsi="Arial" w:cs="Arial"/>
          <w:color w:val="auto"/>
          <w:szCs w:val="22"/>
        </w:rPr>
      </w:pPr>
      <w:r w:rsidRPr="00C31FBB">
        <w:rPr>
          <w:rStyle w:val="Hyperlink"/>
          <w:rFonts w:ascii="Arial" w:hAnsi="Arial" w:cs="Arial"/>
          <w:color w:val="auto"/>
          <w:szCs w:val="22"/>
        </w:rPr>
        <w:t xml:space="preserve">CLE, A., </w:t>
      </w:r>
      <w:r w:rsidRPr="00C31FBB">
        <w:rPr>
          <w:rStyle w:val="Hyperlink"/>
          <w:rFonts w:ascii="Arial" w:hAnsi="Arial" w:cs="Arial"/>
          <w:i/>
          <w:color w:val="auto"/>
          <w:szCs w:val="22"/>
        </w:rPr>
        <w:t xml:space="preserve">Culturele, sportieve en sociale participatie, het OCMW aan zet!, </w:t>
      </w:r>
      <w:r w:rsidRPr="00C31FBB">
        <w:rPr>
          <w:rStyle w:val="Hyperlink"/>
          <w:rFonts w:ascii="Arial" w:hAnsi="Arial" w:cs="Arial"/>
          <w:color w:val="auto"/>
          <w:szCs w:val="22"/>
        </w:rPr>
        <w:t xml:space="preserve">Z.p., </w:t>
      </w:r>
      <w:r w:rsidRPr="00C31FBB">
        <w:rPr>
          <w:rStyle w:val="Hyperlink"/>
          <w:rFonts w:ascii="Arial" w:hAnsi="Arial" w:cs="Arial"/>
          <w:color w:val="auto"/>
          <w:szCs w:val="22"/>
        </w:rPr>
        <w:br/>
        <w:t xml:space="preserve">(POD Maatschappelijke Integratie, 2005. (niet-gepublicee;rde cursus) </w:t>
      </w:r>
      <w:r w:rsidRPr="00C31FBB">
        <w:rPr>
          <w:rStyle w:val="Hyperlink"/>
          <w:rFonts w:ascii="Arial" w:hAnsi="Arial" w:cs="Arial"/>
          <w:color w:val="auto"/>
          <w:szCs w:val="22"/>
        </w:rPr>
        <w:br/>
        <w:t>(</w:t>
      </w:r>
      <w:hyperlink r:id="rId29" w:history="1">
        <w:r w:rsidRPr="00C31FBB">
          <w:rPr>
            <w:rStyle w:val="Hyperlink"/>
            <w:rFonts w:ascii="Arial" w:hAnsi="Arial" w:cs="Arial"/>
            <w:color w:val="auto"/>
            <w:szCs w:val="22"/>
          </w:rPr>
          <w:t>http://www.mi-is.be/sites/default/files/doc/Socioculturele%20participatie%20-%20praktijkgids%20NL.pdf</w:t>
        </w:r>
      </w:hyperlink>
      <w:r w:rsidRPr="00C31FBB">
        <w:rPr>
          <w:rStyle w:val="Hyperlink"/>
          <w:rFonts w:ascii="Arial" w:hAnsi="Arial" w:cs="Arial"/>
          <w:color w:val="auto"/>
          <w:szCs w:val="22"/>
        </w:rPr>
        <w:t>)</w:t>
      </w:r>
    </w:p>
    <w:p w:rsidR="003362F2" w:rsidRPr="00C31FBB" w:rsidRDefault="003362F2" w:rsidP="00A1469A">
      <w:pPr>
        <w:pStyle w:val="Voetnoottekst"/>
        <w:rPr>
          <w:rStyle w:val="Hyperlink"/>
          <w:rFonts w:ascii="Arial" w:hAnsi="Arial" w:cs="Arial"/>
          <w:color w:val="auto"/>
          <w:szCs w:val="22"/>
        </w:rPr>
      </w:pPr>
    </w:p>
    <w:p w:rsidR="003362F2" w:rsidRPr="00C31FBB" w:rsidRDefault="003362F2" w:rsidP="00A1469A">
      <w:pPr>
        <w:spacing w:line="312" w:lineRule="auto"/>
        <w:jc w:val="left"/>
        <w:rPr>
          <w:rStyle w:val="Hyperlink"/>
          <w:rFonts w:cs="Arial"/>
          <w:color w:val="auto"/>
          <w:szCs w:val="22"/>
        </w:rPr>
      </w:pPr>
      <w:r w:rsidRPr="00C31FBB">
        <w:rPr>
          <w:rFonts w:cs="Arial"/>
          <w:szCs w:val="22"/>
        </w:rPr>
        <w:t xml:space="preserve">Cultuur in laagjes. </w:t>
      </w:r>
      <w:r w:rsidRPr="00C31FBB">
        <w:rPr>
          <w:rFonts w:cs="Arial"/>
          <w:i/>
          <w:szCs w:val="22"/>
        </w:rPr>
        <w:t>Internet                              (</w:t>
      </w:r>
      <w:hyperlink r:id="rId30" w:history="1">
        <w:r w:rsidRPr="00C31FBB">
          <w:rPr>
            <w:rStyle w:val="Hyperlink"/>
            <w:rFonts w:cs="Arial"/>
            <w:color w:val="auto"/>
            <w:szCs w:val="22"/>
          </w:rPr>
          <w:t>http://www.dirkgeldof.be/system/files/Cultuur+in+laagjes.pdf</w:t>
        </w:r>
      </w:hyperlink>
      <w:r w:rsidRPr="00C31FBB">
        <w:rPr>
          <w:rStyle w:val="Hyperlink"/>
          <w:rFonts w:cs="Arial"/>
          <w:color w:val="auto"/>
          <w:szCs w:val="22"/>
        </w:rPr>
        <w:t>)</w:t>
      </w: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DEHASQUE, I., </w:t>
      </w:r>
      <w:r w:rsidRPr="00C31FBB">
        <w:rPr>
          <w:rFonts w:ascii="Arial" w:hAnsi="Arial" w:cs="Arial"/>
          <w:i/>
          <w:szCs w:val="22"/>
        </w:rPr>
        <w:t>Juridisch deel beroepsheim,</w:t>
      </w:r>
      <w:r w:rsidRPr="00C31FBB">
        <w:rPr>
          <w:rFonts w:ascii="Arial" w:hAnsi="Arial" w:cs="Arial"/>
          <w:b/>
          <w:szCs w:val="22"/>
        </w:rPr>
        <w:t xml:space="preserve"> </w:t>
      </w:r>
      <w:r w:rsidRPr="00C31FBB">
        <w:rPr>
          <w:rFonts w:ascii="Arial" w:hAnsi="Arial" w:cs="Arial"/>
          <w:szCs w:val="22"/>
        </w:rPr>
        <w:t>Z.p., 2013</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i/>
          <w:szCs w:val="22"/>
        </w:rPr>
      </w:pPr>
      <w:r w:rsidRPr="00C31FBB">
        <w:rPr>
          <w:rFonts w:ascii="Arial" w:hAnsi="Arial" w:cs="Arial"/>
          <w:szCs w:val="22"/>
        </w:rPr>
        <w:t xml:space="preserve">De raad VVSG. </w:t>
      </w:r>
      <w:r w:rsidRPr="00C31FBB">
        <w:rPr>
          <w:rFonts w:ascii="Arial" w:hAnsi="Arial" w:cs="Arial"/>
          <w:i/>
          <w:szCs w:val="22"/>
        </w:rPr>
        <w:t>Internet</w:t>
      </w: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 </w:t>
      </w:r>
      <w:hyperlink r:id="rId31" w:history="1">
        <w:r w:rsidRPr="00C31FBB">
          <w:rPr>
            <w:rStyle w:val="Hyperlink"/>
            <w:rFonts w:ascii="Arial" w:hAnsi="Arial" w:cs="Arial"/>
            <w:color w:val="auto"/>
            <w:szCs w:val="22"/>
          </w:rPr>
          <w:t>http://www.deraad.be/OCMW-raadslid/Paginas/Missie-en-werking-OCMW.aspx</w:t>
        </w:r>
      </w:hyperlink>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Style w:val="Hyperlink"/>
          <w:rFonts w:ascii="Arial" w:hAnsi="Arial" w:cs="Arial"/>
          <w:color w:val="auto"/>
          <w:szCs w:val="22"/>
        </w:rPr>
      </w:pPr>
      <w:r w:rsidRPr="00C31FBB">
        <w:rPr>
          <w:rFonts w:ascii="Arial" w:hAnsi="Arial" w:cs="Arial"/>
          <w:szCs w:val="22"/>
        </w:rPr>
        <w:t xml:space="preserve">Federatie sociaal-cultureel werk. </w:t>
      </w:r>
      <w:r w:rsidRPr="00C31FBB">
        <w:rPr>
          <w:rFonts w:ascii="Arial" w:hAnsi="Arial" w:cs="Arial"/>
          <w:i/>
          <w:szCs w:val="22"/>
        </w:rPr>
        <w:t>Internet.</w:t>
      </w:r>
      <w:r w:rsidRPr="00C31FBB">
        <w:rPr>
          <w:rFonts w:ascii="Arial" w:hAnsi="Arial" w:cs="Arial"/>
          <w:szCs w:val="22"/>
        </w:rPr>
        <w:br/>
        <w:t>(</w:t>
      </w:r>
      <w:hyperlink r:id="rId32" w:history="1">
        <w:r w:rsidRPr="00C31FBB">
          <w:rPr>
            <w:rStyle w:val="Hyperlink"/>
            <w:rFonts w:ascii="Arial" w:hAnsi="Arial" w:cs="Arial"/>
            <w:color w:val="auto"/>
            <w:szCs w:val="22"/>
          </w:rPr>
          <w:t>http://www.fov.be/spip.php?article1089</w:t>
        </w:r>
      </w:hyperlink>
      <w:r w:rsidRPr="00C31FBB">
        <w:rPr>
          <w:rStyle w:val="Hyperlink"/>
          <w:rFonts w:ascii="Arial" w:hAnsi="Arial" w:cs="Arial"/>
          <w:color w:val="auto"/>
          <w:szCs w:val="22"/>
        </w:rPr>
        <w:t>)</w:t>
      </w:r>
      <w:r w:rsidRPr="00C31FBB">
        <w:rPr>
          <w:rStyle w:val="Hyperlink"/>
          <w:rFonts w:ascii="Arial" w:hAnsi="Arial" w:cs="Arial"/>
          <w:color w:val="auto"/>
          <w:szCs w:val="22"/>
        </w:rPr>
        <w:br/>
        <w:t xml:space="preserve">Cultuur, jeugd, sport, media. </w:t>
      </w:r>
      <w:r w:rsidRPr="00C31FBB">
        <w:rPr>
          <w:rStyle w:val="Hyperlink"/>
          <w:rFonts w:ascii="Arial" w:hAnsi="Arial" w:cs="Arial"/>
          <w:i/>
          <w:color w:val="auto"/>
          <w:szCs w:val="22"/>
        </w:rPr>
        <w:t>Internet.</w:t>
      </w:r>
      <w:r w:rsidRPr="00C31FBB">
        <w:rPr>
          <w:rStyle w:val="Hyperlink"/>
          <w:rFonts w:ascii="Arial" w:hAnsi="Arial" w:cs="Arial"/>
          <w:i/>
          <w:color w:val="auto"/>
          <w:szCs w:val="22"/>
        </w:rPr>
        <w:br/>
        <w:t>(</w:t>
      </w:r>
      <w:hyperlink r:id="rId33" w:history="1">
        <w:r w:rsidRPr="00C31FBB">
          <w:rPr>
            <w:rStyle w:val="Hyperlink"/>
            <w:rFonts w:ascii="Arial" w:hAnsi="Arial" w:cs="Arial"/>
            <w:color w:val="auto"/>
            <w:szCs w:val="22"/>
          </w:rPr>
          <w:t>http://www.cjsm.be/overkoepelende-themas/participatie/participatiedecreet</w:t>
        </w:r>
      </w:hyperlink>
      <w:r w:rsidRPr="00C31FBB">
        <w:rPr>
          <w:rStyle w:val="Hyperlink"/>
          <w:rFonts w:ascii="Arial" w:hAnsi="Arial" w:cs="Arial"/>
          <w:color w:val="auto"/>
          <w:szCs w:val="22"/>
        </w:rPr>
        <w:t>)</w:t>
      </w:r>
    </w:p>
    <w:p w:rsidR="003362F2" w:rsidRPr="00C31FBB" w:rsidRDefault="003362F2" w:rsidP="00A1469A">
      <w:pPr>
        <w:pStyle w:val="Voetnoottekst"/>
        <w:rPr>
          <w:rStyle w:val="Hyperlink"/>
          <w:rFonts w:ascii="Arial" w:hAnsi="Arial" w:cs="Arial"/>
          <w:color w:val="auto"/>
          <w:szCs w:val="22"/>
        </w:rPr>
      </w:pPr>
    </w:p>
    <w:p w:rsidR="003362F2" w:rsidRPr="00C31FBB" w:rsidRDefault="003362F2" w:rsidP="00A1469A">
      <w:pPr>
        <w:pStyle w:val="Voetnoottekst"/>
        <w:rPr>
          <w:rStyle w:val="Hyperlink"/>
          <w:rFonts w:ascii="Arial" w:hAnsi="Arial" w:cs="Arial"/>
          <w:color w:val="auto"/>
          <w:szCs w:val="22"/>
        </w:rPr>
      </w:pPr>
      <w:r w:rsidRPr="00C31FBB">
        <w:rPr>
          <w:rFonts w:ascii="Arial" w:hAnsi="Arial" w:cs="Arial"/>
          <w:szCs w:val="22"/>
        </w:rPr>
        <w:t xml:space="preserve">GEERTS, A., DIERCKX, D., VANDEVOORT, L., </w:t>
      </w:r>
      <w:r w:rsidRPr="00C31FBB">
        <w:rPr>
          <w:rFonts w:ascii="Arial" w:hAnsi="Arial" w:cs="Arial"/>
          <w:i/>
          <w:szCs w:val="22"/>
        </w:rPr>
        <w:t>Elk kind telt, Z.p.,</w:t>
      </w:r>
      <w:r w:rsidRPr="00C31FBB">
        <w:rPr>
          <w:rFonts w:ascii="Arial" w:hAnsi="Arial" w:cs="Arial"/>
          <w:szCs w:val="22"/>
        </w:rPr>
        <w:t xml:space="preserve"> Ministerie voor innovatie, overheidsinvesteringen, media en armoedebestrijding, 2013.</w:t>
      </w:r>
    </w:p>
    <w:p w:rsidR="003362F2" w:rsidRPr="00C31FBB" w:rsidRDefault="003362F2" w:rsidP="00A1469A">
      <w:pPr>
        <w:pStyle w:val="Voetnoottekst"/>
        <w:rPr>
          <w:rStyle w:val="Hyperlink"/>
          <w:rFonts w:ascii="Arial" w:hAnsi="Arial" w:cs="Arial"/>
          <w:color w:val="auto"/>
          <w:szCs w:val="22"/>
        </w:rPr>
      </w:pPr>
    </w:p>
    <w:p w:rsidR="003362F2" w:rsidRPr="00C31FBB" w:rsidRDefault="003362F2" w:rsidP="00A1469A">
      <w:pPr>
        <w:pStyle w:val="Voetnoottekst"/>
        <w:rPr>
          <w:rFonts w:ascii="Arial" w:hAnsi="Arial" w:cs="Arial"/>
          <w:i/>
          <w:szCs w:val="22"/>
        </w:rPr>
      </w:pPr>
      <w:r w:rsidRPr="00C31FBB">
        <w:rPr>
          <w:rFonts w:ascii="Arial" w:hAnsi="Arial" w:cs="Arial"/>
          <w:szCs w:val="22"/>
        </w:rPr>
        <w:t xml:space="preserve">Jan Vranken, e.a. 2002: 48, </w:t>
      </w:r>
      <w:r w:rsidRPr="00C31FBB">
        <w:rPr>
          <w:rFonts w:ascii="Arial" w:hAnsi="Arial" w:cs="Arial"/>
          <w:i/>
          <w:szCs w:val="22"/>
        </w:rPr>
        <w:t xml:space="preserve">Internet. </w:t>
      </w:r>
      <w:r w:rsidRPr="00C31FBB">
        <w:rPr>
          <w:rFonts w:ascii="Arial" w:hAnsi="Arial" w:cs="Arial"/>
          <w:szCs w:val="22"/>
        </w:rPr>
        <w:t>2002</w:t>
      </w: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 </w:t>
      </w:r>
      <w:hyperlink r:id="rId34" w:history="1">
        <w:r w:rsidRPr="00C31FBB">
          <w:rPr>
            <w:rStyle w:val="Hyperlink"/>
            <w:rFonts w:ascii="Arial" w:hAnsi="Arial" w:cs="Arial"/>
            <w:color w:val="auto"/>
            <w:szCs w:val="22"/>
          </w:rPr>
          <w:t>http://kansarmoede.brinkster.net/begripsomschrijving.htm</w:t>
        </w:r>
      </w:hyperlink>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lastRenderedPageBreak/>
        <w:t>Kind en gezin</w:t>
      </w:r>
      <w:r w:rsidRPr="00C31FBB">
        <w:rPr>
          <w:rFonts w:ascii="Arial" w:hAnsi="Arial" w:cs="Arial"/>
          <w:i/>
          <w:szCs w:val="22"/>
        </w:rPr>
        <w:t>, Het kind in Vlaanderen</w:t>
      </w:r>
      <w:r w:rsidRPr="00C31FBB">
        <w:rPr>
          <w:rFonts w:ascii="Arial" w:hAnsi="Arial" w:cs="Arial"/>
          <w:szCs w:val="22"/>
        </w:rPr>
        <w:t>, P94, 2007</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t>Koninklijk Besluit 8 april 2003</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Style w:val="Hyperlink"/>
          <w:rFonts w:ascii="Arial" w:hAnsi="Arial" w:cs="Arial"/>
          <w:color w:val="auto"/>
          <w:szCs w:val="22"/>
        </w:rPr>
      </w:pPr>
      <w:r w:rsidRPr="00C31FBB">
        <w:rPr>
          <w:rFonts w:ascii="Arial" w:hAnsi="Arial" w:cs="Arial"/>
          <w:szCs w:val="22"/>
        </w:rPr>
        <w:t xml:space="preserve">Krap op sportkamp, </w:t>
      </w:r>
      <w:r w:rsidRPr="00C31FBB">
        <w:rPr>
          <w:rFonts w:ascii="Arial" w:hAnsi="Arial" w:cs="Arial"/>
          <w:i/>
          <w:szCs w:val="22"/>
        </w:rPr>
        <w:t>Internet,    (</w:t>
      </w:r>
      <w:hyperlink r:id="rId35" w:history="1">
        <w:r w:rsidRPr="00C31FBB">
          <w:rPr>
            <w:rStyle w:val="Hyperlink"/>
            <w:rFonts w:ascii="Arial" w:hAnsi="Arial" w:cs="Arial"/>
            <w:color w:val="auto"/>
            <w:szCs w:val="22"/>
          </w:rPr>
          <w:t>http://www.krapopsportkamp.be/home/weetjes/participatiedrempels/</w:t>
        </w:r>
      </w:hyperlink>
      <w:r w:rsidRPr="00C31FBB">
        <w:rPr>
          <w:rStyle w:val="Hyperlink"/>
          <w:rFonts w:ascii="Arial" w:hAnsi="Arial" w:cs="Arial"/>
          <w:color w:val="auto"/>
          <w:szCs w:val="22"/>
        </w:rPr>
        <w:t>)</w:t>
      </w:r>
    </w:p>
    <w:p w:rsidR="003362F2" w:rsidRPr="00C31FBB" w:rsidRDefault="003362F2" w:rsidP="00A1469A">
      <w:pPr>
        <w:pStyle w:val="Voetnoottekst"/>
        <w:rPr>
          <w:rStyle w:val="Hyperlink"/>
          <w:rFonts w:ascii="Arial" w:hAnsi="Arial" w:cs="Arial"/>
          <w:color w:val="auto"/>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LIEVENS, J., WAEGE, H., </w:t>
      </w:r>
      <w:r w:rsidRPr="00C31FBB">
        <w:rPr>
          <w:rFonts w:ascii="Arial" w:hAnsi="Arial" w:cs="Arial"/>
          <w:i/>
          <w:szCs w:val="22"/>
        </w:rPr>
        <w:t xml:space="preserve">Cultuurkijker, cultuurparticipatie gewikt en gewogen, </w:t>
      </w:r>
      <w:r w:rsidRPr="00C31FBB">
        <w:rPr>
          <w:rFonts w:ascii="Arial" w:hAnsi="Arial" w:cs="Arial"/>
          <w:szCs w:val="22"/>
        </w:rPr>
        <w:t>Antwerpen, Uitgeverij De Boeck, 2004.</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Locus net. </w:t>
      </w:r>
      <w:r w:rsidRPr="00C31FBB">
        <w:rPr>
          <w:rFonts w:ascii="Arial" w:hAnsi="Arial" w:cs="Arial"/>
          <w:i/>
          <w:szCs w:val="22"/>
        </w:rPr>
        <w:t xml:space="preserve">Internet, </w:t>
      </w:r>
      <w:r w:rsidRPr="00C31FBB">
        <w:rPr>
          <w:rFonts w:ascii="Arial" w:hAnsi="Arial" w:cs="Arial"/>
          <w:szCs w:val="22"/>
        </w:rPr>
        <w:t>2013</w:t>
      </w:r>
      <w:r w:rsidRPr="00C31FBB">
        <w:rPr>
          <w:rFonts w:ascii="Arial" w:hAnsi="Arial" w:cs="Arial"/>
          <w:i/>
          <w:szCs w:val="22"/>
        </w:rPr>
        <w:br/>
        <w:t>(</w:t>
      </w:r>
      <w:hyperlink r:id="rId36" w:history="1">
        <w:r w:rsidRPr="00C31FBB">
          <w:rPr>
            <w:rStyle w:val="Hyperlink"/>
            <w:rFonts w:ascii="Arial" w:hAnsi="Arial" w:cs="Arial"/>
            <w:color w:val="auto"/>
            <w:szCs w:val="22"/>
          </w:rPr>
          <w:t>http://www.locusnet.be/portaal/Locus/Wet_en_Regelgeving/Participatiedecreet/</w:t>
        </w:r>
      </w:hyperlink>
      <w:r w:rsidRPr="00C31FBB">
        <w:rPr>
          <w:rStyle w:val="Hyperlink"/>
          <w:rFonts w:ascii="Arial" w:hAnsi="Arial" w:cs="Arial"/>
          <w:color w:val="auto"/>
          <w:szCs w:val="22"/>
        </w:rPr>
        <w:t>)</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POD Maatschappelijke Integratie, </w:t>
      </w:r>
      <w:r w:rsidRPr="00C31FBB">
        <w:rPr>
          <w:rFonts w:ascii="Arial" w:hAnsi="Arial" w:cs="Arial"/>
          <w:i/>
          <w:szCs w:val="22"/>
        </w:rPr>
        <w:t xml:space="preserve">PPT presentatie, </w:t>
      </w:r>
      <w:r w:rsidRPr="00C31FBB">
        <w:rPr>
          <w:rFonts w:ascii="Arial" w:hAnsi="Arial" w:cs="Arial"/>
          <w:szCs w:val="22"/>
        </w:rPr>
        <w:t>2010.</w:t>
      </w:r>
    </w:p>
    <w:p w:rsidR="003362F2" w:rsidRPr="00C31FBB" w:rsidRDefault="003362F2" w:rsidP="00A1469A">
      <w:pPr>
        <w:pStyle w:val="Voetnoottekst"/>
        <w:rPr>
          <w:rFonts w:ascii="Arial" w:hAnsi="Arial" w:cs="Arial"/>
          <w:szCs w:val="22"/>
        </w:rPr>
      </w:pPr>
    </w:p>
    <w:p w:rsidR="003362F2" w:rsidRPr="00C31FBB" w:rsidRDefault="003362F2" w:rsidP="00A1469A">
      <w:pPr>
        <w:spacing w:line="312" w:lineRule="auto"/>
        <w:jc w:val="left"/>
        <w:rPr>
          <w:rFonts w:cs="Arial"/>
          <w:szCs w:val="22"/>
          <w:u w:val="single"/>
        </w:rPr>
      </w:pPr>
      <w:r w:rsidRPr="00C31FBB">
        <w:rPr>
          <w:rFonts w:cs="Arial"/>
          <w:szCs w:val="22"/>
        </w:rPr>
        <w:t xml:space="preserve">Recht op cultuur, </w:t>
      </w:r>
      <w:r w:rsidRPr="00C31FBB">
        <w:rPr>
          <w:rFonts w:cs="Arial"/>
          <w:i/>
          <w:szCs w:val="22"/>
        </w:rPr>
        <w:t>Internet, (</w:t>
      </w:r>
      <w:hyperlink r:id="rId37" w:history="1">
        <w:r w:rsidRPr="00C31FBB">
          <w:rPr>
            <w:rFonts w:cs="Arial"/>
            <w:szCs w:val="22"/>
            <w:u w:val="single"/>
          </w:rPr>
          <w:t>http://www.demos.be/uploads/tx_bworxebib/Recht_op_cultuur._Drempels_die_mensen_in_armoede_belemmeren_in_hun_culturele_participatie.pdf</w:t>
        </w:r>
      </w:hyperlink>
      <w:r w:rsidRPr="00C31FBB">
        <w:rPr>
          <w:rFonts w:cs="Arial"/>
          <w:szCs w:val="22"/>
          <w:u w:val="single"/>
        </w:rPr>
        <w:t>)</w:t>
      </w:r>
    </w:p>
    <w:p w:rsidR="003362F2" w:rsidRPr="00C31FBB" w:rsidRDefault="003362F2" w:rsidP="00A1469A">
      <w:pPr>
        <w:spacing w:line="312" w:lineRule="auto"/>
        <w:jc w:val="left"/>
        <w:rPr>
          <w:rFonts w:cs="Arial"/>
          <w:szCs w:val="22"/>
          <w:u w:val="single"/>
        </w:rPr>
      </w:pPr>
      <w:r w:rsidRPr="00C31FBB">
        <w:rPr>
          <w:rFonts w:cs="Arial"/>
          <w:szCs w:val="22"/>
        </w:rPr>
        <w:t xml:space="preserve">RENDERS, L., </w:t>
      </w:r>
      <w:r w:rsidRPr="00C31FBB">
        <w:rPr>
          <w:rFonts w:cs="Arial"/>
          <w:i/>
          <w:szCs w:val="22"/>
        </w:rPr>
        <w:t xml:space="preserve">Kansarmoede en diversiteit, </w:t>
      </w:r>
      <w:r w:rsidRPr="00C31FBB">
        <w:rPr>
          <w:rFonts w:cs="Arial"/>
          <w:szCs w:val="22"/>
        </w:rPr>
        <w:t>Z.p., 2013</w:t>
      </w: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Sociale dienst Dilsen-Stokkem. </w:t>
      </w:r>
      <w:r w:rsidRPr="00C31FBB">
        <w:rPr>
          <w:rFonts w:ascii="Arial" w:hAnsi="Arial" w:cs="Arial"/>
          <w:i/>
          <w:szCs w:val="22"/>
        </w:rPr>
        <w:t>Internet,</w:t>
      </w:r>
      <w:r w:rsidRPr="00C31FBB">
        <w:rPr>
          <w:rFonts w:ascii="Arial" w:hAnsi="Arial" w:cs="Arial"/>
          <w:szCs w:val="22"/>
        </w:rPr>
        <w:t xml:space="preserve">2012. </w:t>
      </w:r>
      <w:r w:rsidRPr="00C31FBB">
        <w:rPr>
          <w:rFonts w:ascii="Arial" w:hAnsi="Arial" w:cs="Arial"/>
          <w:szCs w:val="22"/>
        </w:rPr>
        <w:br/>
        <w:t>(</w:t>
      </w:r>
      <w:hyperlink r:id="rId38" w:history="1">
        <w:r w:rsidRPr="00C31FBB">
          <w:rPr>
            <w:rStyle w:val="Hyperlink"/>
            <w:rFonts w:ascii="Arial" w:hAnsi="Arial" w:cs="Arial"/>
            <w:color w:val="auto"/>
            <w:szCs w:val="22"/>
          </w:rPr>
          <w:t>http://www.dilsen-stokkem.be/images/stories/downloads/OCMW/sociale dienst.pdf</w:t>
        </w:r>
      </w:hyperlink>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Studiedag OCMW-decreet ontleed. </w:t>
      </w:r>
      <w:r w:rsidRPr="00C31FBB">
        <w:rPr>
          <w:rFonts w:ascii="Arial" w:hAnsi="Arial" w:cs="Arial"/>
          <w:i/>
          <w:szCs w:val="22"/>
        </w:rPr>
        <w:t xml:space="preserve">Powerpoint, </w:t>
      </w:r>
      <w:r w:rsidRPr="00C31FBB">
        <w:rPr>
          <w:rFonts w:ascii="Arial" w:hAnsi="Arial" w:cs="Arial"/>
          <w:szCs w:val="22"/>
        </w:rPr>
        <w:t xml:space="preserve">2009 </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UNIVERSELE VERKLARING VAN DE RECHTEN VAN DE MENS van 10 december 1948, art. 27, United Nations Human Rights, </w:t>
      </w:r>
      <w:r w:rsidRPr="00C31FBB">
        <w:rPr>
          <w:rFonts w:ascii="Arial" w:hAnsi="Arial" w:cs="Arial"/>
          <w:i/>
          <w:szCs w:val="22"/>
        </w:rPr>
        <w:t>internet</w:t>
      </w:r>
      <w:r w:rsidRPr="00C31FBB">
        <w:rPr>
          <w:rFonts w:ascii="Arial" w:hAnsi="Arial" w:cs="Arial"/>
          <w:szCs w:val="22"/>
        </w:rPr>
        <w:t>.</w:t>
      </w:r>
    </w:p>
    <w:p w:rsidR="003362F2" w:rsidRPr="00C31FBB" w:rsidRDefault="003362F2" w:rsidP="00A1469A">
      <w:pPr>
        <w:pStyle w:val="Voetnoottekst"/>
        <w:tabs>
          <w:tab w:val="left" w:pos="7530"/>
        </w:tabs>
        <w:rPr>
          <w:rFonts w:ascii="Arial" w:hAnsi="Arial" w:cs="Arial"/>
          <w:szCs w:val="22"/>
        </w:rPr>
      </w:pPr>
      <w:r w:rsidRPr="00C31FBB">
        <w:rPr>
          <w:rFonts w:ascii="Arial" w:hAnsi="Arial" w:cs="Arial"/>
          <w:szCs w:val="22"/>
        </w:rPr>
        <w:tab/>
      </w:r>
    </w:p>
    <w:p w:rsidR="003362F2" w:rsidRPr="00C31FBB" w:rsidRDefault="003362F2" w:rsidP="00A1469A">
      <w:pPr>
        <w:pStyle w:val="Voetnoottekst"/>
        <w:tabs>
          <w:tab w:val="left" w:pos="7530"/>
        </w:tabs>
        <w:rPr>
          <w:rFonts w:ascii="Arial" w:hAnsi="Arial" w:cs="Arial"/>
          <w:szCs w:val="22"/>
        </w:rPr>
      </w:pPr>
      <w:r w:rsidRPr="00C31FBB">
        <w:rPr>
          <w:rFonts w:ascii="Arial" w:hAnsi="Arial" w:cs="Arial"/>
          <w:szCs w:val="22"/>
          <w:lang w:val="nl-NL"/>
        </w:rPr>
        <w:t xml:space="preserve">VANDENABELE, J., WILDEMEERSCH, D., </w:t>
      </w:r>
      <w:r w:rsidRPr="00C31FBB">
        <w:rPr>
          <w:rFonts w:ascii="Arial" w:hAnsi="Arial" w:cs="Arial"/>
          <w:i/>
          <w:szCs w:val="22"/>
          <w:lang w:val="nl-NL"/>
        </w:rPr>
        <w:t xml:space="preserve">Moet de burger zich nu met alles moeien, </w:t>
      </w:r>
      <w:r w:rsidRPr="00C31FBB">
        <w:rPr>
          <w:rFonts w:ascii="Arial" w:hAnsi="Arial" w:cs="Arial"/>
          <w:szCs w:val="22"/>
          <w:lang w:val="nl-NL"/>
        </w:rPr>
        <w:t>2012.</w:t>
      </w:r>
    </w:p>
    <w:p w:rsidR="003362F2" w:rsidRPr="00C31FBB" w:rsidRDefault="003362F2" w:rsidP="00A1469A">
      <w:pPr>
        <w:pStyle w:val="Voetnoottekst"/>
        <w:rPr>
          <w:rFonts w:ascii="Arial" w:hAnsi="Arial" w:cs="Arial"/>
          <w:szCs w:val="22"/>
          <w:lang w:val="nl-NL"/>
        </w:rPr>
      </w:pP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VANDERSTAPPEN, P., </w:t>
      </w:r>
      <w:r w:rsidRPr="00C31FBB">
        <w:rPr>
          <w:rFonts w:ascii="Arial" w:hAnsi="Arial" w:cs="Arial"/>
          <w:i/>
          <w:szCs w:val="22"/>
        </w:rPr>
        <w:t>Wegwijs in het OCMW 4</w:t>
      </w:r>
      <w:r w:rsidRPr="00C31FBB">
        <w:rPr>
          <w:rFonts w:ascii="Arial" w:hAnsi="Arial" w:cs="Arial"/>
          <w:i/>
          <w:szCs w:val="22"/>
          <w:vertAlign w:val="superscript"/>
        </w:rPr>
        <w:t>de</w:t>
      </w:r>
      <w:r w:rsidRPr="00C31FBB">
        <w:rPr>
          <w:rFonts w:ascii="Arial" w:hAnsi="Arial" w:cs="Arial"/>
          <w:i/>
          <w:szCs w:val="22"/>
        </w:rPr>
        <w:t xml:space="preserve"> editie. </w:t>
      </w:r>
      <w:r w:rsidRPr="00C31FBB">
        <w:rPr>
          <w:rFonts w:ascii="Arial" w:hAnsi="Arial" w:cs="Arial"/>
          <w:szCs w:val="22"/>
        </w:rPr>
        <w:t>Z.p., Politeia VVSG, 2009</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szCs w:val="22"/>
          <w:lang w:val="fr-BE"/>
        </w:rPr>
      </w:pPr>
      <w:r w:rsidRPr="00C31FBB">
        <w:rPr>
          <w:rFonts w:ascii="Arial" w:hAnsi="Arial" w:cs="Arial"/>
          <w:szCs w:val="22"/>
        </w:rPr>
        <w:t xml:space="preserve">Welzijn, Volksgezondheid en gezin. </w:t>
      </w:r>
      <w:r w:rsidRPr="00C31FBB">
        <w:rPr>
          <w:rFonts w:ascii="Arial" w:hAnsi="Arial" w:cs="Arial"/>
          <w:i/>
          <w:szCs w:val="22"/>
          <w:lang w:val="fr-BE"/>
        </w:rPr>
        <w:t>Internet</w:t>
      </w:r>
      <w:r w:rsidRPr="00C31FBB">
        <w:rPr>
          <w:rFonts w:ascii="Arial" w:hAnsi="Arial" w:cs="Arial"/>
          <w:szCs w:val="22"/>
          <w:lang w:val="fr-BE"/>
        </w:rPr>
        <w:t>, 2013. (</w:t>
      </w:r>
      <w:hyperlink r:id="rId39" w:history="1">
        <w:r w:rsidRPr="00C31FBB">
          <w:rPr>
            <w:rStyle w:val="Hyperlink"/>
            <w:rFonts w:ascii="Arial" w:hAnsi="Arial" w:cs="Arial"/>
            <w:color w:val="auto"/>
            <w:szCs w:val="22"/>
            <w:lang w:val="fr-BE"/>
          </w:rPr>
          <w:t>http://www4wvg.vlaanderen.be/wvg/armoede/armoedeinvlaanderen/Paginas/inhoud.aspx</w:t>
        </w:r>
      </w:hyperlink>
      <w:r w:rsidRPr="00C31FBB">
        <w:rPr>
          <w:rFonts w:ascii="Arial" w:hAnsi="Arial" w:cs="Arial"/>
          <w:szCs w:val="22"/>
          <w:lang w:val="fr-BE"/>
        </w:rPr>
        <w:t>)</w:t>
      </w:r>
    </w:p>
    <w:p w:rsidR="003362F2" w:rsidRPr="00C31FBB" w:rsidRDefault="003362F2" w:rsidP="00A1469A">
      <w:pPr>
        <w:pStyle w:val="Voetnoottekst"/>
        <w:rPr>
          <w:rFonts w:ascii="Arial" w:hAnsi="Arial" w:cs="Arial"/>
          <w:szCs w:val="22"/>
          <w:lang w:val="fr-BE"/>
        </w:rPr>
      </w:pPr>
    </w:p>
    <w:p w:rsidR="003362F2" w:rsidRPr="00C31FBB" w:rsidRDefault="003362F2" w:rsidP="00A1469A">
      <w:pPr>
        <w:pStyle w:val="Voetnoottekst"/>
        <w:rPr>
          <w:rFonts w:ascii="Arial" w:hAnsi="Arial" w:cs="Arial"/>
          <w:szCs w:val="22"/>
        </w:rPr>
      </w:pPr>
      <w:r w:rsidRPr="00C31FBB">
        <w:rPr>
          <w:rFonts w:ascii="Arial" w:hAnsi="Arial" w:cs="Arial"/>
          <w:szCs w:val="22"/>
        </w:rPr>
        <w:t>Werken aan onderwijs, cultuur en kunst</w:t>
      </w:r>
    </w:p>
    <w:p w:rsidR="003362F2" w:rsidRPr="00C31FBB" w:rsidRDefault="003362F2" w:rsidP="00A1469A">
      <w:pPr>
        <w:pStyle w:val="Voetnoottekst"/>
        <w:rPr>
          <w:rFonts w:ascii="Arial" w:hAnsi="Arial" w:cs="Arial"/>
          <w:szCs w:val="22"/>
        </w:rPr>
      </w:pPr>
      <w:r w:rsidRPr="00C31FBB">
        <w:rPr>
          <w:rFonts w:ascii="Arial" w:hAnsi="Arial" w:cs="Arial"/>
          <w:szCs w:val="22"/>
        </w:rPr>
        <w:t>(</w:t>
      </w:r>
      <w:hyperlink r:id="rId40" w:history="1">
        <w:r w:rsidRPr="00C31FBB">
          <w:rPr>
            <w:rStyle w:val="Hyperlink"/>
            <w:rFonts w:ascii="Arial" w:hAnsi="Arial" w:cs="Arial"/>
            <w:color w:val="auto"/>
            <w:szCs w:val="22"/>
          </w:rPr>
          <w:t>http://www.wock.be/index.php/producten/232-cultuur-in-de-spiegel</w:t>
        </w:r>
      </w:hyperlink>
      <w:r w:rsidRPr="00C31FBB">
        <w:rPr>
          <w:rFonts w:ascii="Arial" w:hAnsi="Arial" w:cs="Arial"/>
          <w:szCs w:val="22"/>
        </w:rPr>
        <w:t>)</w:t>
      </w:r>
    </w:p>
    <w:p w:rsidR="003362F2" w:rsidRPr="00C31FBB" w:rsidRDefault="003362F2" w:rsidP="00A1469A">
      <w:pPr>
        <w:pStyle w:val="Voetnoottekst"/>
        <w:rPr>
          <w:rFonts w:ascii="Arial" w:hAnsi="Arial" w:cs="Arial"/>
          <w:szCs w:val="22"/>
        </w:rPr>
      </w:pPr>
    </w:p>
    <w:p w:rsidR="003362F2" w:rsidRPr="00C31FBB" w:rsidRDefault="003362F2" w:rsidP="00A1469A">
      <w:pPr>
        <w:pStyle w:val="Voetnoottekst"/>
        <w:rPr>
          <w:rFonts w:ascii="Arial" w:hAnsi="Arial" w:cs="Arial"/>
          <w:szCs w:val="22"/>
        </w:rPr>
      </w:pPr>
      <w:r w:rsidRPr="00C31FBB">
        <w:rPr>
          <w:rFonts w:ascii="Arial" w:hAnsi="Arial" w:cs="Arial"/>
          <w:szCs w:val="22"/>
        </w:rPr>
        <w:t xml:space="preserve">Wet van 8 juli 1976. </w:t>
      </w:r>
      <w:r w:rsidRPr="00C31FBB">
        <w:rPr>
          <w:rFonts w:ascii="Arial" w:hAnsi="Arial" w:cs="Arial"/>
          <w:i/>
          <w:szCs w:val="22"/>
        </w:rPr>
        <w:t xml:space="preserve">Internet, </w:t>
      </w:r>
      <w:r w:rsidRPr="00C31FBB">
        <w:rPr>
          <w:rFonts w:ascii="Arial" w:hAnsi="Arial" w:cs="Arial"/>
          <w:szCs w:val="22"/>
        </w:rPr>
        <w:t xml:space="preserve">1976. </w:t>
      </w:r>
    </w:p>
    <w:p w:rsidR="003767A3" w:rsidRDefault="003362F2" w:rsidP="007816AA">
      <w:pPr>
        <w:pStyle w:val="Voetnoottekst"/>
        <w:rPr>
          <w:rStyle w:val="Hyperlink"/>
          <w:rFonts w:ascii="Arial" w:hAnsi="Arial" w:cs="Arial"/>
          <w:color w:val="auto"/>
          <w:szCs w:val="22"/>
        </w:rPr>
      </w:pPr>
      <w:r w:rsidRPr="00C31FBB">
        <w:rPr>
          <w:rFonts w:ascii="Arial" w:hAnsi="Arial" w:cs="Arial"/>
          <w:szCs w:val="22"/>
        </w:rPr>
        <w:t>(</w:t>
      </w:r>
      <w:hyperlink r:id="rId41" w:history="1">
        <w:r w:rsidRPr="00C31FBB">
          <w:rPr>
            <w:rStyle w:val="Hyperlink"/>
            <w:rFonts w:ascii="Arial" w:hAnsi="Arial" w:cs="Arial"/>
            <w:color w:val="auto"/>
            <w:szCs w:val="22"/>
          </w:rPr>
          <w:t>http://www.ejustice.just.fgov.be/cgi_loi/change_lg.pl?language=nl&amp;la=N&amp;cn=1976070801&amp;t</w:t>
        </w:r>
        <w:bookmarkStart w:id="119" w:name="_GoBack"/>
        <w:bookmarkEnd w:id="119"/>
        <w:r w:rsidRPr="00C31FBB">
          <w:rPr>
            <w:rStyle w:val="Hyperlink"/>
            <w:rFonts w:ascii="Arial" w:hAnsi="Arial" w:cs="Arial"/>
            <w:color w:val="auto"/>
            <w:szCs w:val="22"/>
          </w:rPr>
          <w:t>able_name=wet</w:t>
        </w:r>
      </w:hyperlink>
      <w:r w:rsidRPr="00C31FBB">
        <w:rPr>
          <w:rStyle w:val="Hyperlink"/>
          <w:rFonts w:ascii="Arial" w:hAnsi="Arial" w:cs="Arial"/>
          <w:color w:val="auto"/>
          <w:szCs w:val="22"/>
        </w:rPr>
        <w:t>)</w:t>
      </w:r>
    </w:p>
    <w:p w:rsidR="00A1492B" w:rsidRDefault="00A1492B" w:rsidP="00A1492B">
      <w:pPr>
        <w:pStyle w:val="Kop1"/>
        <w:rPr>
          <w:rStyle w:val="Hyperlink"/>
          <w:rFonts w:ascii="Arial" w:hAnsi="Arial" w:cs="Arial"/>
          <w:color w:val="auto"/>
          <w:szCs w:val="22"/>
        </w:rPr>
      </w:pPr>
      <w:bookmarkStart w:id="120" w:name="_Toc387668289"/>
      <w:r>
        <w:rPr>
          <w:rStyle w:val="Hyperlink"/>
          <w:rFonts w:ascii="Arial" w:hAnsi="Arial" w:cs="Arial"/>
          <w:color w:val="auto"/>
          <w:szCs w:val="22"/>
        </w:rPr>
        <w:lastRenderedPageBreak/>
        <w:t>Bijlagen</w:t>
      </w:r>
      <w:bookmarkEnd w:id="120"/>
    </w:p>
    <w:p w:rsidR="00A1492B" w:rsidRPr="00277CC6" w:rsidRDefault="00A1492B" w:rsidP="00A1492B">
      <w:pPr>
        <w:pStyle w:val="Kop2"/>
        <w:rPr>
          <w:rFonts w:ascii="Arial" w:hAnsi="Arial" w:cs="Arial"/>
        </w:rPr>
      </w:pPr>
      <w:bookmarkStart w:id="121" w:name="_Toc387668290"/>
      <w:r w:rsidRPr="00277CC6">
        <w:rPr>
          <w:rFonts w:ascii="Arial" w:hAnsi="Arial" w:cs="Arial"/>
        </w:rPr>
        <w:t>Beschrijving prioritaire beleidsdoelstellingen</w:t>
      </w:r>
      <w:bookmarkEnd w:id="121"/>
    </w:p>
    <w:p w:rsidR="00A1492B" w:rsidRPr="00F10089" w:rsidRDefault="00A1492B" w:rsidP="00A1492B">
      <w:pPr>
        <w:pStyle w:val="body"/>
        <w:tabs>
          <w:tab w:val="left" w:pos="5112"/>
        </w:tabs>
        <w:spacing w:line="240" w:lineRule="auto"/>
        <w:jc w:val="left"/>
        <w:rPr>
          <w:rFonts w:ascii="Arial" w:hAnsi="Arial" w:cs="Arial"/>
          <w:b/>
          <w:sz w:val="24"/>
          <w:u w:val="single"/>
          <w:lang w:val="nl-NL"/>
        </w:rPr>
      </w:pPr>
    </w:p>
    <w:p w:rsidR="00A1492B" w:rsidRPr="00A1492B" w:rsidRDefault="00A1492B" w:rsidP="00A1492B">
      <w:pPr>
        <w:pStyle w:val="body"/>
        <w:tabs>
          <w:tab w:val="left" w:pos="5112"/>
        </w:tabs>
        <w:spacing w:line="240" w:lineRule="auto"/>
        <w:jc w:val="left"/>
        <w:rPr>
          <w:rFonts w:ascii="Arial" w:hAnsi="Arial" w:cs="Arial"/>
          <w:sz w:val="24"/>
          <w:u w:val="single"/>
          <w:lang w:val="nl-NL"/>
        </w:rPr>
      </w:pPr>
      <w:r w:rsidRPr="00A1492B">
        <w:rPr>
          <w:rFonts w:ascii="Arial" w:hAnsi="Arial" w:cs="Arial"/>
          <w:sz w:val="24"/>
          <w:u w:val="single"/>
          <w:lang w:val="nl-NL"/>
        </w:rPr>
        <w:t>A) Extern beleid</w:t>
      </w:r>
    </w:p>
    <w:p w:rsidR="00A1492B" w:rsidRPr="00A1492B" w:rsidRDefault="00A1492B" w:rsidP="00A1492B">
      <w:pPr>
        <w:pStyle w:val="body"/>
        <w:tabs>
          <w:tab w:val="left" w:pos="5112"/>
        </w:tabs>
        <w:spacing w:line="240" w:lineRule="auto"/>
        <w:jc w:val="left"/>
        <w:rPr>
          <w:rFonts w:ascii="Arial" w:hAnsi="Arial" w:cs="Arial"/>
          <w:sz w:val="24"/>
          <w:u w:val="single"/>
          <w:lang w:val="nl-NL"/>
        </w:rPr>
      </w:pPr>
    </w:p>
    <w:p w:rsidR="00A1492B" w:rsidRPr="00A1492B" w:rsidRDefault="00A1492B" w:rsidP="00A1492B">
      <w:pPr>
        <w:pStyle w:val="body"/>
        <w:tabs>
          <w:tab w:val="left" w:pos="5112"/>
        </w:tabs>
        <w:spacing w:line="240" w:lineRule="auto"/>
        <w:jc w:val="left"/>
        <w:rPr>
          <w:rFonts w:ascii="Arial" w:hAnsi="Arial" w:cs="Arial"/>
          <w:sz w:val="24"/>
          <w:u w:val="single"/>
          <w:lang w:val="nl-NL"/>
        </w:rPr>
      </w:pPr>
      <w:r w:rsidRPr="00A1492B">
        <w:rPr>
          <w:rFonts w:ascii="Arial" w:hAnsi="Arial" w:cs="Arial"/>
          <w:sz w:val="24"/>
          <w:u w:val="single"/>
          <w:lang w:val="nl-NL"/>
        </w:rPr>
        <w:t>Strategische doelstelling 1</w:t>
      </w:r>
    </w:p>
    <w:p w:rsidR="00A1492B" w:rsidRPr="00A1492B" w:rsidRDefault="00A1492B" w:rsidP="00A1492B">
      <w:pPr>
        <w:pStyle w:val="body"/>
        <w:tabs>
          <w:tab w:val="left" w:pos="5112"/>
        </w:tabs>
        <w:spacing w:line="240" w:lineRule="auto"/>
        <w:jc w:val="left"/>
        <w:rPr>
          <w:rFonts w:ascii="Arial" w:hAnsi="Arial" w:cs="Arial"/>
          <w:color w:val="auto"/>
          <w:sz w:val="24"/>
          <w:lang w:val="nl-BE"/>
        </w:rPr>
      </w:pPr>
      <w:r w:rsidRPr="00A1492B">
        <w:rPr>
          <w:rFonts w:ascii="Arial" w:hAnsi="Arial" w:cs="Arial"/>
          <w:color w:val="auto"/>
          <w:sz w:val="24"/>
          <w:lang w:val="nl-BE"/>
        </w:rPr>
        <w:t>Het realiseren van een kwaliteitsvolle curatieve en preventieve zorg inzake armoede en kansarmoede ter bevordering van bestaanszekerheid en de vervulling van sociale grondrechten.</w:t>
      </w:r>
    </w:p>
    <w:p w:rsidR="00A1492B" w:rsidRPr="00A1492B" w:rsidRDefault="00A1492B" w:rsidP="00A1492B">
      <w:pPr>
        <w:pStyle w:val="body"/>
        <w:tabs>
          <w:tab w:val="left" w:pos="5112"/>
        </w:tabs>
        <w:spacing w:line="240" w:lineRule="auto"/>
        <w:jc w:val="left"/>
        <w:rPr>
          <w:rFonts w:ascii="Arial" w:hAnsi="Arial" w:cs="Arial"/>
          <w:sz w:val="22"/>
          <w:szCs w:val="22"/>
          <w:u w:val="single"/>
          <w:lang w:val="nl-NL"/>
        </w:rPr>
      </w:pPr>
    </w:p>
    <w:p w:rsidR="00A1492B" w:rsidRPr="00A1492B" w:rsidRDefault="00A1492B" w:rsidP="00A1492B">
      <w:pPr>
        <w:pStyle w:val="body"/>
        <w:tabs>
          <w:tab w:val="left" w:pos="5112"/>
        </w:tabs>
        <w:spacing w:line="240" w:lineRule="auto"/>
        <w:jc w:val="left"/>
        <w:rPr>
          <w:rFonts w:ascii="Arial" w:hAnsi="Arial" w:cs="Arial"/>
          <w:sz w:val="22"/>
          <w:szCs w:val="22"/>
          <w:u w:val="single"/>
          <w:lang w:val="nl-NL"/>
        </w:rPr>
      </w:pPr>
      <w:r w:rsidRPr="00A1492B">
        <w:rPr>
          <w:rFonts w:ascii="Arial" w:hAnsi="Arial" w:cs="Arial"/>
          <w:sz w:val="22"/>
          <w:szCs w:val="22"/>
          <w:u w:val="single"/>
          <w:lang w:val="nl-NL"/>
        </w:rPr>
        <w:t>Prioritaire beleidsdoelstelling 1:</w:t>
      </w:r>
    </w:p>
    <w:p w:rsidR="00A1492B" w:rsidRPr="00A1492B" w:rsidRDefault="00A1492B" w:rsidP="00A1492B">
      <w:pPr>
        <w:pStyle w:val="body"/>
        <w:tabs>
          <w:tab w:val="left" w:pos="5112"/>
        </w:tabs>
        <w:spacing w:line="240" w:lineRule="auto"/>
        <w:jc w:val="left"/>
        <w:rPr>
          <w:rFonts w:ascii="Arial" w:hAnsi="Arial" w:cs="Arial"/>
          <w:sz w:val="22"/>
          <w:szCs w:val="22"/>
          <w:lang w:val="nl-BE"/>
        </w:rPr>
      </w:pPr>
    </w:p>
    <w:p w:rsidR="00A1492B" w:rsidRPr="00A1492B" w:rsidRDefault="00A1492B" w:rsidP="00A1492B">
      <w:pPr>
        <w:pStyle w:val="body"/>
        <w:tabs>
          <w:tab w:val="left" w:pos="5112"/>
        </w:tabs>
        <w:spacing w:line="240" w:lineRule="auto"/>
        <w:jc w:val="left"/>
        <w:rPr>
          <w:rFonts w:ascii="Arial" w:hAnsi="Arial" w:cs="Arial"/>
          <w:sz w:val="22"/>
          <w:szCs w:val="22"/>
          <w:lang w:val="nl-BE"/>
        </w:rPr>
      </w:pPr>
      <w:r w:rsidRPr="00A1492B">
        <w:rPr>
          <w:rFonts w:ascii="Arial" w:hAnsi="Arial" w:cs="Arial"/>
          <w:sz w:val="22"/>
          <w:szCs w:val="22"/>
          <w:lang w:val="nl-BE"/>
        </w:rPr>
        <w:t>Bestrijding en preventie van armoede en kansarmoede bij kinderen in al zijn dimensies via integrale en doelgroepgerichte aanpak samen met andere lokale actoren in aansluiting op federaal en Vlaams kinderarmoedeleid en in toepassing van het Strategisch Actieplan Li</w:t>
      </w:r>
      <w:r w:rsidRPr="00A1492B">
        <w:rPr>
          <w:rFonts w:ascii="Arial" w:hAnsi="Arial" w:cs="Arial"/>
          <w:sz w:val="22"/>
          <w:szCs w:val="22"/>
          <w:lang w:val="nl-BE"/>
        </w:rPr>
        <w:t>m</w:t>
      </w:r>
      <w:r w:rsidRPr="00A1492B">
        <w:rPr>
          <w:rFonts w:ascii="Arial" w:hAnsi="Arial" w:cs="Arial"/>
          <w:sz w:val="22"/>
          <w:szCs w:val="22"/>
          <w:lang w:val="nl-BE"/>
        </w:rPr>
        <w:t>burg2 (SALK).</w:t>
      </w:r>
    </w:p>
    <w:p w:rsidR="00A1492B" w:rsidRPr="00A1492B" w:rsidRDefault="00A1492B" w:rsidP="00A1492B">
      <w:pPr>
        <w:pStyle w:val="body"/>
        <w:tabs>
          <w:tab w:val="left" w:pos="5112"/>
        </w:tabs>
        <w:spacing w:line="240" w:lineRule="auto"/>
        <w:jc w:val="left"/>
        <w:rPr>
          <w:rFonts w:ascii="Arial" w:hAnsi="Arial" w:cs="Arial"/>
          <w:lang w:val="nl-NL"/>
        </w:rPr>
      </w:pPr>
    </w:p>
    <w:p w:rsidR="00A1492B" w:rsidRPr="00F10089" w:rsidRDefault="00A1492B" w:rsidP="00A1492B">
      <w:pPr>
        <w:pStyle w:val="body"/>
        <w:tabs>
          <w:tab w:val="left" w:pos="5112"/>
        </w:tabs>
        <w:spacing w:line="240" w:lineRule="auto"/>
        <w:jc w:val="left"/>
        <w:rPr>
          <w:rFonts w:ascii="Arial" w:hAnsi="Arial" w:cs="Arial"/>
          <w:b/>
          <w:lang w:val="nl-NL"/>
        </w:rPr>
      </w:pPr>
      <w:r w:rsidRPr="00F10089">
        <w:rPr>
          <w:rFonts w:ascii="Arial" w:hAnsi="Arial" w:cs="Arial"/>
          <w:b/>
          <w:lang w:val="nl-NL"/>
        </w:rPr>
        <w:t>Actieplan 1.6.: Bestrijding en voorkoming armoede en kansarmoede bij kinderen vanuit dime</w:t>
      </w:r>
      <w:r w:rsidRPr="00F10089">
        <w:rPr>
          <w:rFonts w:ascii="Arial" w:hAnsi="Arial" w:cs="Arial"/>
          <w:b/>
          <w:lang w:val="nl-NL"/>
        </w:rPr>
        <w:t>n</w:t>
      </w:r>
      <w:r w:rsidRPr="00F10089">
        <w:rPr>
          <w:rFonts w:ascii="Arial" w:hAnsi="Arial" w:cs="Arial"/>
          <w:b/>
          <w:lang w:val="nl-NL"/>
        </w:rPr>
        <w:t xml:space="preserve">sie subjectief welbevinden </w:t>
      </w:r>
    </w:p>
    <w:p w:rsidR="00A1492B" w:rsidRPr="00F10089" w:rsidRDefault="00A1492B" w:rsidP="00A1492B">
      <w:pPr>
        <w:pStyle w:val="body"/>
        <w:tabs>
          <w:tab w:val="left" w:pos="5112"/>
        </w:tabs>
        <w:spacing w:line="240" w:lineRule="auto"/>
        <w:jc w:val="left"/>
        <w:rPr>
          <w:rFonts w:ascii="Arial" w:hAnsi="Arial" w:cs="Arial"/>
          <w:b/>
          <w:lang w:val="nl-NL"/>
        </w:rPr>
      </w:pPr>
      <w:r w:rsidRPr="00F10089">
        <w:rPr>
          <w:rFonts w:ascii="Arial" w:hAnsi="Arial" w:cs="Arial"/>
          <w:b/>
          <w:lang w:val="nl-NL"/>
        </w:rPr>
        <w:t>(kindrelaties, kwaliteit schoolleven en sport, recreatie en cultuur)</w:t>
      </w:r>
    </w:p>
    <w:p w:rsidR="00A1492B" w:rsidRPr="00F10089" w:rsidRDefault="00A1492B" w:rsidP="00A1492B">
      <w:pPr>
        <w:pStyle w:val="body"/>
        <w:tabs>
          <w:tab w:val="left" w:pos="5112"/>
        </w:tabs>
        <w:spacing w:line="240" w:lineRule="auto"/>
        <w:jc w:val="left"/>
        <w:rPr>
          <w:rFonts w:ascii="Arial" w:hAnsi="Arial" w:cs="Arial"/>
          <w:b/>
        </w:rPr>
      </w:pPr>
    </w:p>
    <w:p w:rsidR="00A1492B" w:rsidRPr="00F10089" w:rsidRDefault="00A1492B" w:rsidP="00A1492B">
      <w:pPr>
        <w:pStyle w:val="body"/>
        <w:tabs>
          <w:tab w:val="left" w:pos="5112"/>
        </w:tabs>
        <w:spacing w:line="240" w:lineRule="auto"/>
        <w:jc w:val="left"/>
        <w:rPr>
          <w:rFonts w:ascii="Arial" w:hAnsi="Arial" w:cs="Arial"/>
          <w:b/>
        </w:rPr>
      </w:pPr>
      <w:r w:rsidRPr="00F10089">
        <w:rPr>
          <w:rFonts w:ascii="Arial" w:hAnsi="Arial" w:cs="Arial"/>
          <w:b/>
        </w:rPr>
        <w:t>Realisatietermijn:</w:t>
      </w:r>
    </w:p>
    <w:p w:rsidR="00A1492B" w:rsidRPr="00F10089" w:rsidRDefault="00A1492B" w:rsidP="00A1492B">
      <w:pPr>
        <w:pStyle w:val="body"/>
        <w:tabs>
          <w:tab w:val="left" w:pos="5112"/>
        </w:tabs>
        <w:spacing w:line="240" w:lineRule="auto"/>
        <w:jc w:val="left"/>
        <w:rPr>
          <w:rFonts w:ascii="Arial" w:hAnsi="Arial" w:cs="Arial"/>
        </w:rPr>
      </w:pPr>
      <w:r w:rsidRPr="00F10089">
        <w:rPr>
          <w:rFonts w:ascii="Arial" w:hAnsi="Arial" w:cs="Arial"/>
        </w:rPr>
        <w:t>2014 - 2019</w:t>
      </w:r>
    </w:p>
    <w:p w:rsidR="00A1492B" w:rsidRPr="00F10089" w:rsidRDefault="00A1492B" w:rsidP="00A1492B">
      <w:pPr>
        <w:rPr>
          <w:rFonts w:cs="Arial"/>
          <w:b/>
          <w:sz w:val="20"/>
        </w:rPr>
      </w:pPr>
    </w:p>
    <w:p w:rsidR="00A1492B" w:rsidRPr="00F10089" w:rsidRDefault="00A1492B" w:rsidP="00A1492B">
      <w:pPr>
        <w:rPr>
          <w:rFonts w:cs="Arial"/>
          <w:b/>
          <w:sz w:val="20"/>
        </w:rPr>
      </w:pPr>
      <w:r w:rsidRPr="00F10089">
        <w:rPr>
          <w:rFonts w:cs="Arial"/>
          <w:b/>
          <w:sz w:val="20"/>
        </w:rPr>
        <w:t>Actie 1.6.1.</w:t>
      </w:r>
    </w:p>
    <w:p w:rsidR="00A1492B" w:rsidRPr="00F10089" w:rsidRDefault="00A1492B" w:rsidP="00A1492B">
      <w:pPr>
        <w:rPr>
          <w:rFonts w:cs="Arial"/>
          <w:sz w:val="20"/>
        </w:rPr>
      </w:pPr>
      <w:r w:rsidRPr="00F10089">
        <w:rPr>
          <w:rFonts w:cs="Arial"/>
          <w:sz w:val="20"/>
        </w:rPr>
        <w:t>Federale tegemoetkoming ter bevordering socio-culturele participatie (cultuurcheques) prioritair inze</w:t>
      </w:r>
      <w:r w:rsidRPr="00F10089">
        <w:rPr>
          <w:rFonts w:cs="Arial"/>
          <w:sz w:val="20"/>
        </w:rPr>
        <w:t>t</w:t>
      </w:r>
      <w:r w:rsidRPr="00F10089">
        <w:rPr>
          <w:rFonts w:cs="Arial"/>
          <w:sz w:val="20"/>
        </w:rPr>
        <w:t>ten tbv gezinnen met verhoogd risico op kinderarmoede, inz. in kader van schoolkosten en buite</w:t>
      </w:r>
      <w:r w:rsidRPr="00F10089">
        <w:rPr>
          <w:rFonts w:cs="Arial"/>
          <w:sz w:val="20"/>
        </w:rPr>
        <w:t>n</w:t>
      </w:r>
      <w:r w:rsidRPr="00F10089">
        <w:rPr>
          <w:rFonts w:cs="Arial"/>
          <w:sz w:val="20"/>
        </w:rPr>
        <w:t>schoolse activiteiten</w:t>
      </w:r>
    </w:p>
    <w:p w:rsidR="00A1492B" w:rsidRPr="00F10089" w:rsidRDefault="00A1492B" w:rsidP="00A1492B">
      <w:pPr>
        <w:rPr>
          <w:rFonts w:cs="Arial"/>
          <w:sz w:val="20"/>
        </w:rPr>
      </w:pPr>
    </w:p>
    <w:p w:rsidR="00A1492B" w:rsidRPr="00F10089" w:rsidRDefault="00A1492B" w:rsidP="00A1492B">
      <w:pPr>
        <w:pStyle w:val="body"/>
        <w:tabs>
          <w:tab w:val="left" w:pos="5112"/>
        </w:tabs>
        <w:spacing w:line="240" w:lineRule="auto"/>
        <w:jc w:val="left"/>
        <w:rPr>
          <w:rFonts w:ascii="Arial" w:hAnsi="Arial" w:cs="Arial"/>
          <w:b/>
        </w:rPr>
      </w:pPr>
      <w:r w:rsidRPr="00F10089">
        <w:rPr>
          <w:rFonts w:ascii="Arial" w:hAnsi="Arial" w:cs="Arial"/>
          <w:b/>
        </w:rPr>
        <w:t xml:space="preserve">Indicator </w:t>
      </w:r>
    </w:p>
    <w:p w:rsidR="00A1492B" w:rsidRPr="00F10089" w:rsidRDefault="00A1492B" w:rsidP="00A1492B">
      <w:pPr>
        <w:pStyle w:val="body"/>
        <w:tabs>
          <w:tab w:val="left" w:pos="5112"/>
        </w:tabs>
        <w:spacing w:line="240" w:lineRule="auto"/>
        <w:jc w:val="left"/>
        <w:rPr>
          <w:rFonts w:ascii="Arial" w:hAnsi="Arial" w:cs="Arial"/>
        </w:rPr>
      </w:pPr>
      <w:r w:rsidRPr="00F10089">
        <w:rPr>
          <w:rFonts w:ascii="Arial" w:hAnsi="Arial" w:cs="Arial"/>
        </w:rPr>
        <w:t>Aantal dossiers cultuurcheques tbv schoolse en buitenschoolse activiteiten in gezinnen met verhoogd risico op kinderarmoede .</w:t>
      </w:r>
    </w:p>
    <w:p w:rsidR="00A1492B" w:rsidRPr="00F10089" w:rsidRDefault="00A1492B" w:rsidP="00A1492B">
      <w:pPr>
        <w:rPr>
          <w:rFonts w:cs="Arial"/>
          <w:b/>
          <w:sz w:val="20"/>
        </w:rPr>
      </w:pPr>
    </w:p>
    <w:p w:rsidR="00A1492B" w:rsidRPr="00F10089" w:rsidRDefault="00A1492B" w:rsidP="00A1492B">
      <w:pPr>
        <w:rPr>
          <w:rFonts w:cs="Arial"/>
          <w:b/>
          <w:sz w:val="20"/>
        </w:rPr>
      </w:pPr>
      <w:r w:rsidRPr="00F10089">
        <w:rPr>
          <w:rFonts w:cs="Arial"/>
          <w:b/>
          <w:sz w:val="20"/>
        </w:rPr>
        <w:t>Actie 1.6.2.</w:t>
      </w:r>
    </w:p>
    <w:p w:rsidR="00A1492B" w:rsidRPr="00F10089" w:rsidRDefault="00A1492B" w:rsidP="00A1492B">
      <w:pPr>
        <w:rPr>
          <w:rFonts w:cs="Arial"/>
          <w:sz w:val="20"/>
        </w:rPr>
      </w:pPr>
      <w:r w:rsidRPr="00F10089">
        <w:rPr>
          <w:rFonts w:cs="Arial"/>
          <w:sz w:val="20"/>
        </w:rPr>
        <w:t>In nieuwe partnerschapsovereenkomst mbt participatiedecreet cultuur de Vlaamse tegemoetkoming aangevuld met lokale cofinanciering prioritair inzetten tbv gezinnen met verhoogd risico op kindera</w:t>
      </w:r>
      <w:r w:rsidRPr="00F10089">
        <w:rPr>
          <w:rFonts w:cs="Arial"/>
          <w:sz w:val="20"/>
        </w:rPr>
        <w:t>r</w:t>
      </w:r>
      <w:r w:rsidRPr="00F10089">
        <w:rPr>
          <w:rFonts w:cs="Arial"/>
          <w:sz w:val="20"/>
        </w:rPr>
        <w:t xml:space="preserve">moede, inz. UIt-Bonnen </w:t>
      </w:r>
    </w:p>
    <w:p w:rsidR="00A1492B" w:rsidRPr="00F10089" w:rsidRDefault="00A1492B" w:rsidP="00A1492B">
      <w:pPr>
        <w:rPr>
          <w:rFonts w:cs="Arial"/>
          <w:sz w:val="20"/>
        </w:rPr>
      </w:pPr>
    </w:p>
    <w:p w:rsidR="00A1492B" w:rsidRPr="00F10089" w:rsidRDefault="00A1492B" w:rsidP="00A1492B">
      <w:pPr>
        <w:pStyle w:val="body"/>
        <w:tabs>
          <w:tab w:val="left" w:pos="5112"/>
        </w:tabs>
        <w:spacing w:line="240" w:lineRule="auto"/>
        <w:jc w:val="left"/>
        <w:rPr>
          <w:rFonts w:ascii="Arial" w:hAnsi="Arial" w:cs="Arial"/>
          <w:b/>
        </w:rPr>
      </w:pPr>
      <w:r w:rsidRPr="00F10089">
        <w:rPr>
          <w:rFonts w:ascii="Arial" w:hAnsi="Arial" w:cs="Arial"/>
          <w:b/>
        </w:rPr>
        <w:t xml:space="preserve">Indicator </w:t>
      </w:r>
    </w:p>
    <w:p w:rsidR="00A1492B" w:rsidRPr="00F10089" w:rsidRDefault="00A1492B" w:rsidP="00A1492B">
      <w:pPr>
        <w:pStyle w:val="body"/>
        <w:tabs>
          <w:tab w:val="left" w:pos="5112"/>
        </w:tabs>
        <w:spacing w:line="240" w:lineRule="auto"/>
        <w:jc w:val="left"/>
        <w:rPr>
          <w:rFonts w:ascii="Arial" w:hAnsi="Arial" w:cs="Arial"/>
          <w:b/>
        </w:rPr>
      </w:pPr>
      <w:r w:rsidRPr="00F10089">
        <w:rPr>
          <w:rFonts w:ascii="Arial" w:hAnsi="Arial" w:cs="Arial"/>
        </w:rPr>
        <w:t>Aantal Uit-Bonnen tbv</w:t>
      </w:r>
      <w:r w:rsidRPr="00F10089">
        <w:rPr>
          <w:rFonts w:ascii="Arial" w:hAnsi="Arial" w:cs="Arial"/>
          <w:b/>
        </w:rPr>
        <w:t xml:space="preserve"> </w:t>
      </w:r>
      <w:r w:rsidRPr="00F10089">
        <w:rPr>
          <w:rFonts w:ascii="Arial" w:hAnsi="Arial" w:cs="Arial"/>
        </w:rPr>
        <w:t>gezinnen met verhoogd risico op kinderarmoede</w:t>
      </w:r>
    </w:p>
    <w:p w:rsidR="00A1492B" w:rsidRPr="00F10089" w:rsidRDefault="00A1492B" w:rsidP="00A1492B">
      <w:pPr>
        <w:rPr>
          <w:rFonts w:cs="Arial"/>
          <w:b/>
          <w:sz w:val="20"/>
        </w:rPr>
      </w:pPr>
    </w:p>
    <w:p w:rsidR="00A1492B" w:rsidRPr="00F10089" w:rsidRDefault="00A1492B" w:rsidP="00A1492B">
      <w:pPr>
        <w:rPr>
          <w:rFonts w:cs="Arial"/>
          <w:b/>
          <w:sz w:val="20"/>
        </w:rPr>
      </w:pPr>
      <w:r w:rsidRPr="00F10089">
        <w:rPr>
          <w:rFonts w:cs="Arial"/>
          <w:b/>
          <w:sz w:val="20"/>
        </w:rPr>
        <w:t>Actie 1.6.3.</w:t>
      </w:r>
    </w:p>
    <w:p w:rsidR="00A1492B" w:rsidRPr="0018721B" w:rsidRDefault="00A1492B" w:rsidP="00A1492B">
      <w:pPr>
        <w:pStyle w:val="body"/>
        <w:tabs>
          <w:tab w:val="left" w:pos="5112"/>
        </w:tabs>
        <w:spacing w:line="240" w:lineRule="auto"/>
        <w:jc w:val="left"/>
        <w:rPr>
          <w:rFonts w:ascii="Arial" w:hAnsi="Arial" w:cs="Arial"/>
          <w:szCs w:val="20"/>
          <w:lang w:val="nl-BE"/>
        </w:rPr>
      </w:pPr>
      <w:r w:rsidRPr="0018721B">
        <w:rPr>
          <w:rFonts w:ascii="Arial" w:hAnsi="Arial" w:cs="Arial"/>
          <w:szCs w:val="20"/>
          <w:lang w:val="nl-BE"/>
        </w:rPr>
        <w:t>Ter bevordering van vakantie- en vrijjetijdsparticipatie, de toeleiding naar  Steunpunt Vakantiepartic</w:t>
      </w:r>
      <w:r w:rsidRPr="0018721B">
        <w:rPr>
          <w:rFonts w:ascii="Arial" w:hAnsi="Arial" w:cs="Arial"/>
          <w:szCs w:val="20"/>
          <w:lang w:val="nl-BE"/>
        </w:rPr>
        <w:t>i</w:t>
      </w:r>
      <w:r w:rsidRPr="0018721B">
        <w:rPr>
          <w:rFonts w:ascii="Arial" w:hAnsi="Arial" w:cs="Arial"/>
          <w:szCs w:val="20"/>
          <w:lang w:val="nl-BE"/>
        </w:rPr>
        <w:t xml:space="preserve">patie en project Rap op Stap van vzw Horizont afstemmen op </w:t>
      </w:r>
      <w:r w:rsidRPr="0018721B">
        <w:rPr>
          <w:rFonts w:ascii="Arial" w:hAnsi="Arial" w:cs="Arial"/>
          <w:lang w:val="nl-BE"/>
        </w:rPr>
        <w:t>gezinnen met verhoogd risico op ki</w:t>
      </w:r>
      <w:r w:rsidRPr="0018721B">
        <w:rPr>
          <w:rFonts w:ascii="Arial" w:hAnsi="Arial" w:cs="Arial"/>
          <w:lang w:val="nl-BE"/>
        </w:rPr>
        <w:t>n</w:t>
      </w:r>
      <w:r w:rsidRPr="0018721B">
        <w:rPr>
          <w:rFonts w:ascii="Arial" w:hAnsi="Arial" w:cs="Arial"/>
          <w:lang w:val="nl-BE"/>
        </w:rPr>
        <w:t>derarmoede</w:t>
      </w:r>
      <w:r w:rsidRPr="0018721B">
        <w:rPr>
          <w:rFonts w:ascii="Arial" w:hAnsi="Arial" w:cs="Arial"/>
          <w:szCs w:val="20"/>
          <w:lang w:val="nl-BE"/>
        </w:rPr>
        <w:t xml:space="preserve"> </w:t>
      </w:r>
    </w:p>
    <w:p w:rsidR="00A1492B" w:rsidRPr="0018721B" w:rsidRDefault="00A1492B" w:rsidP="00A1492B">
      <w:pPr>
        <w:pStyle w:val="body"/>
        <w:tabs>
          <w:tab w:val="left" w:pos="5112"/>
        </w:tabs>
        <w:spacing w:line="240" w:lineRule="auto"/>
        <w:jc w:val="left"/>
        <w:rPr>
          <w:rFonts w:ascii="Arial" w:hAnsi="Arial" w:cs="Arial"/>
          <w:szCs w:val="20"/>
          <w:lang w:val="nl-BE"/>
        </w:rPr>
      </w:pPr>
    </w:p>
    <w:p w:rsidR="00A1492B" w:rsidRPr="0018721B" w:rsidRDefault="00A1492B" w:rsidP="00A1492B">
      <w:pPr>
        <w:pStyle w:val="body"/>
        <w:tabs>
          <w:tab w:val="left" w:pos="5112"/>
        </w:tabs>
        <w:spacing w:line="240" w:lineRule="auto"/>
        <w:jc w:val="left"/>
        <w:rPr>
          <w:rFonts w:ascii="Arial" w:hAnsi="Arial" w:cs="Arial"/>
          <w:b/>
          <w:lang w:val="nl-BE"/>
        </w:rPr>
      </w:pPr>
      <w:r w:rsidRPr="0018721B">
        <w:rPr>
          <w:rFonts w:ascii="Arial" w:hAnsi="Arial" w:cs="Arial"/>
          <w:b/>
          <w:lang w:val="nl-BE"/>
        </w:rPr>
        <w:t xml:space="preserve">Indicator </w:t>
      </w:r>
    </w:p>
    <w:p w:rsidR="00A1492B" w:rsidRPr="0018721B" w:rsidRDefault="00A1492B" w:rsidP="00A1492B">
      <w:pPr>
        <w:pStyle w:val="body"/>
        <w:tabs>
          <w:tab w:val="left" w:pos="5112"/>
        </w:tabs>
        <w:spacing w:line="240" w:lineRule="auto"/>
        <w:jc w:val="left"/>
        <w:rPr>
          <w:rFonts w:ascii="Arial" w:hAnsi="Arial" w:cs="Arial"/>
          <w:lang w:val="nl-BE"/>
        </w:rPr>
      </w:pPr>
      <w:r w:rsidRPr="0018721B">
        <w:rPr>
          <w:rFonts w:ascii="Arial" w:hAnsi="Arial" w:cs="Arial"/>
          <w:lang w:val="nl-BE"/>
        </w:rPr>
        <w:t>Aantal toeleidingen van gezinnen met verhoogd risico op kinderarmoede naar Steunpunt Vakantiepa</w:t>
      </w:r>
      <w:r w:rsidRPr="0018721B">
        <w:rPr>
          <w:rFonts w:ascii="Arial" w:hAnsi="Arial" w:cs="Arial"/>
          <w:lang w:val="nl-BE"/>
        </w:rPr>
        <w:t>r</w:t>
      </w:r>
      <w:r w:rsidRPr="0018721B">
        <w:rPr>
          <w:rFonts w:ascii="Arial" w:hAnsi="Arial" w:cs="Arial"/>
          <w:lang w:val="nl-BE"/>
        </w:rPr>
        <w:t>ticipatie en Rap op Stap.</w:t>
      </w:r>
    </w:p>
    <w:p w:rsidR="00A1492B" w:rsidRPr="0018721B" w:rsidRDefault="00A1492B" w:rsidP="00A1492B">
      <w:pPr>
        <w:pStyle w:val="body"/>
        <w:tabs>
          <w:tab w:val="left" w:pos="5112"/>
        </w:tabs>
        <w:spacing w:line="240" w:lineRule="auto"/>
        <w:jc w:val="left"/>
        <w:rPr>
          <w:rFonts w:ascii="Arial" w:hAnsi="Arial" w:cs="Arial"/>
          <w:b/>
          <w:szCs w:val="20"/>
          <w:lang w:val="nl-BE"/>
        </w:rPr>
      </w:pPr>
    </w:p>
    <w:p w:rsidR="00A1492B" w:rsidRPr="0018721B" w:rsidRDefault="00A1492B" w:rsidP="00A1492B">
      <w:pPr>
        <w:pStyle w:val="body"/>
        <w:tabs>
          <w:tab w:val="left" w:pos="5112"/>
        </w:tabs>
        <w:spacing w:line="240" w:lineRule="auto"/>
        <w:jc w:val="left"/>
        <w:rPr>
          <w:rFonts w:ascii="Arial" w:hAnsi="Arial" w:cs="Arial"/>
          <w:b/>
          <w:lang w:val="nl-BE"/>
        </w:rPr>
      </w:pPr>
      <w:r w:rsidRPr="0018721B">
        <w:rPr>
          <w:rFonts w:ascii="Arial" w:hAnsi="Arial" w:cs="Arial"/>
          <w:b/>
          <w:lang w:val="nl-BE"/>
        </w:rPr>
        <w:t>Actie 1.6.4</w:t>
      </w:r>
    </w:p>
    <w:p w:rsidR="00A1492B" w:rsidRPr="0018721B" w:rsidRDefault="00A1492B" w:rsidP="00A1492B">
      <w:pPr>
        <w:pStyle w:val="body"/>
        <w:tabs>
          <w:tab w:val="left" w:pos="5112"/>
        </w:tabs>
        <w:spacing w:line="240" w:lineRule="auto"/>
        <w:jc w:val="left"/>
        <w:rPr>
          <w:rFonts w:ascii="Arial" w:hAnsi="Arial" w:cs="Arial"/>
          <w:lang w:val="nl-BE"/>
        </w:rPr>
      </w:pPr>
      <w:r w:rsidRPr="0018721B">
        <w:rPr>
          <w:rFonts w:ascii="Arial" w:hAnsi="Arial" w:cs="Arial"/>
          <w:lang w:val="nl-BE"/>
        </w:rPr>
        <w:t>Doelgroep opvoedingsondersteuning uitbreiden tot gezinnen met jonge kinderen (voor- en vroe</w:t>
      </w:r>
      <w:r w:rsidRPr="0018721B">
        <w:rPr>
          <w:rFonts w:ascii="Arial" w:hAnsi="Arial" w:cs="Arial"/>
          <w:lang w:val="nl-BE"/>
        </w:rPr>
        <w:t>g</w:t>
      </w:r>
      <w:r w:rsidRPr="0018721B">
        <w:rPr>
          <w:rFonts w:ascii="Arial" w:hAnsi="Arial" w:cs="Arial"/>
          <w:lang w:val="nl-BE"/>
        </w:rPr>
        <w:t>schools/2 - 6 j.)</w:t>
      </w:r>
    </w:p>
    <w:p w:rsidR="00A1492B" w:rsidRPr="0018721B" w:rsidRDefault="00A1492B" w:rsidP="00A1492B">
      <w:pPr>
        <w:pStyle w:val="body"/>
        <w:tabs>
          <w:tab w:val="left" w:pos="5112"/>
        </w:tabs>
        <w:spacing w:line="240" w:lineRule="auto"/>
        <w:jc w:val="left"/>
        <w:rPr>
          <w:rFonts w:ascii="Arial" w:hAnsi="Arial" w:cs="Arial"/>
          <w:lang w:val="nl-BE"/>
        </w:rPr>
      </w:pPr>
    </w:p>
    <w:p w:rsidR="00A1492B" w:rsidRPr="0018721B" w:rsidRDefault="00A1492B" w:rsidP="00A1492B">
      <w:pPr>
        <w:pStyle w:val="body"/>
        <w:tabs>
          <w:tab w:val="left" w:pos="5112"/>
        </w:tabs>
        <w:spacing w:line="240" w:lineRule="auto"/>
        <w:jc w:val="left"/>
        <w:rPr>
          <w:rFonts w:ascii="Arial" w:hAnsi="Arial" w:cs="Arial"/>
          <w:b/>
          <w:lang w:val="nl-BE"/>
        </w:rPr>
      </w:pPr>
      <w:r w:rsidRPr="0018721B">
        <w:rPr>
          <w:rFonts w:ascii="Arial" w:hAnsi="Arial" w:cs="Arial"/>
          <w:b/>
          <w:lang w:val="nl-BE"/>
        </w:rPr>
        <w:t xml:space="preserve">Indicator </w:t>
      </w:r>
    </w:p>
    <w:p w:rsidR="00A1492B" w:rsidRPr="0018721B" w:rsidRDefault="00A1492B" w:rsidP="00A1492B">
      <w:pPr>
        <w:pStyle w:val="body"/>
        <w:tabs>
          <w:tab w:val="left" w:pos="5112"/>
        </w:tabs>
        <w:spacing w:line="240" w:lineRule="auto"/>
        <w:jc w:val="left"/>
        <w:rPr>
          <w:rFonts w:ascii="Arial" w:hAnsi="Arial" w:cs="Arial"/>
          <w:lang w:val="nl-BE"/>
        </w:rPr>
      </w:pPr>
      <w:r w:rsidRPr="0018721B">
        <w:rPr>
          <w:rFonts w:ascii="Arial" w:hAnsi="Arial" w:cs="Arial"/>
          <w:lang w:val="nl-BE"/>
        </w:rPr>
        <w:t>Aantal consultaties en activiteiten opvoedingsondersteuning voor gezinnen met jonge kinderen (voor- en vroegschools/2 - 6 j.)</w:t>
      </w:r>
    </w:p>
    <w:p w:rsidR="00A1492B" w:rsidRPr="0018721B" w:rsidRDefault="00A1492B" w:rsidP="00A1492B">
      <w:pPr>
        <w:pStyle w:val="body"/>
        <w:tabs>
          <w:tab w:val="left" w:pos="5112"/>
        </w:tabs>
        <w:spacing w:line="240" w:lineRule="auto"/>
        <w:jc w:val="left"/>
        <w:rPr>
          <w:rFonts w:ascii="Arial" w:hAnsi="Arial" w:cs="Arial"/>
          <w:b/>
          <w:lang w:val="nl-BE"/>
        </w:rPr>
      </w:pPr>
    </w:p>
    <w:p w:rsidR="00A1492B" w:rsidRPr="0018721B" w:rsidRDefault="00A1492B" w:rsidP="00A1492B">
      <w:pPr>
        <w:pStyle w:val="body"/>
        <w:tabs>
          <w:tab w:val="left" w:pos="5112"/>
        </w:tabs>
        <w:spacing w:line="240" w:lineRule="auto"/>
        <w:jc w:val="left"/>
        <w:rPr>
          <w:rFonts w:ascii="Arial" w:hAnsi="Arial" w:cs="Arial"/>
          <w:b/>
          <w:lang w:val="nl-BE"/>
        </w:rPr>
      </w:pPr>
      <w:r w:rsidRPr="0018721B">
        <w:rPr>
          <w:rFonts w:ascii="Arial" w:hAnsi="Arial" w:cs="Arial"/>
          <w:b/>
          <w:lang w:val="nl-BE"/>
        </w:rPr>
        <w:t>Actie 1.6.5.</w:t>
      </w:r>
    </w:p>
    <w:p w:rsidR="00A1492B" w:rsidRPr="0018721B" w:rsidRDefault="00A1492B" w:rsidP="00A1492B">
      <w:pPr>
        <w:pStyle w:val="body"/>
        <w:tabs>
          <w:tab w:val="left" w:pos="5112"/>
        </w:tabs>
        <w:spacing w:line="240" w:lineRule="auto"/>
        <w:jc w:val="left"/>
        <w:rPr>
          <w:rFonts w:ascii="Arial" w:hAnsi="Arial" w:cs="Arial"/>
          <w:lang w:val="nl-BE"/>
        </w:rPr>
      </w:pPr>
      <w:r w:rsidRPr="0018721B">
        <w:rPr>
          <w:rFonts w:ascii="Arial" w:hAnsi="Arial" w:cs="Arial"/>
          <w:lang w:val="nl-BE"/>
        </w:rPr>
        <w:t xml:space="preserve">Bij begeleiding van gezinnen met verhoogd risico op kinderarmoede prioritair aandacht hebben voor aspect kinderopvang als instrument van sociale en pedagogische netwerkvorming </w:t>
      </w:r>
    </w:p>
    <w:p w:rsidR="00A1492B" w:rsidRPr="0018721B" w:rsidRDefault="00A1492B" w:rsidP="00A1492B">
      <w:pPr>
        <w:pStyle w:val="body"/>
        <w:tabs>
          <w:tab w:val="left" w:pos="5112"/>
        </w:tabs>
        <w:spacing w:line="240" w:lineRule="auto"/>
        <w:jc w:val="left"/>
        <w:rPr>
          <w:rFonts w:ascii="Arial" w:hAnsi="Arial" w:cs="Arial"/>
          <w:lang w:val="nl-BE"/>
        </w:rPr>
      </w:pPr>
    </w:p>
    <w:p w:rsidR="00A1492B" w:rsidRPr="0018721B" w:rsidRDefault="00A1492B" w:rsidP="00A1492B">
      <w:pPr>
        <w:pStyle w:val="body"/>
        <w:tabs>
          <w:tab w:val="left" w:pos="5112"/>
        </w:tabs>
        <w:spacing w:line="240" w:lineRule="auto"/>
        <w:jc w:val="left"/>
        <w:rPr>
          <w:rFonts w:ascii="Arial" w:hAnsi="Arial" w:cs="Arial"/>
          <w:b/>
          <w:lang w:val="nl-BE"/>
        </w:rPr>
      </w:pPr>
      <w:r w:rsidRPr="0018721B">
        <w:rPr>
          <w:rFonts w:ascii="Arial" w:hAnsi="Arial" w:cs="Arial"/>
          <w:b/>
          <w:lang w:val="nl-BE"/>
        </w:rPr>
        <w:t>Indicator</w:t>
      </w:r>
    </w:p>
    <w:p w:rsidR="00A1492B" w:rsidRPr="0018721B" w:rsidRDefault="00A1492B" w:rsidP="00A1492B">
      <w:pPr>
        <w:pStyle w:val="body"/>
        <w:tabs>
          <w:tab w:val="left" w:pos="5112"/>
        </w:tabs>
        <w:spacing w:line="240" w:lineRule="auto"/>
        <w:jc w:val="left"/>
        <w:rPr>
          <w:rFonts w:ascii="Arial" w:hAnsi="Arial" w:cs="Arial"/>
          <w:lang w:val="nl-BE"/>
        </w:rPr>
      </w:pPr>
      <w:r w:rsidRPr="0018721B">
        <w:rPr>
          <w:rFonts w:ascii="Arial" w:hAnsi="Arial" w:cs="Arial"/>
          <w:lang w:val="nl-BE"/>
        </w:rPr>
        <w:t>(gedeeltelijke) tenlastenemingen kosten kinderopvang tbv gezinnen met verhoogd risico op (kans)armoede</w:t>
      </w:r>
    </w:p>
    <w:p w:rsidR="00A1492B" w:rsidRPr="0018721B" w:rsidRDefault="00A1492B" w:rsidP="00A1492B">
      <w:pPr>
        <w:pStyle w:val="body"/>
        <w:tabs>
          <w:tab w:val="left" w:pos="5112"/>
        </w:tabs>
        <w:spacing w:line="240" w:lineRule="auto"/>
        <w:jc w:val="left"/>
        <w:rPr>
          <w:rFonts w:ascii="Arial" w:hAnsi="Arial" w:cs="Arial"/>
          <w:b/>
          <w:lang w:val="nl-BE"/>
        </w:rPr>
      </w:pPr>
    </w:p>
    <w:p w:rsidR="00A1492B" w:rsidRPr="00277CC6" w:rsidRDefault="00702E91" w:rsidP="00702E91">
      <w:pPr>
        <w:pStyle w:val="Kop2"/>
        <w:rPr>
          <w:rFonts w:ascii="Arial" w:hAnsi="Arial" w:cs="Arial"/>
        </w:rPr>
      </w:pPr>
      <w:bookmarkStart w:id="122" w:name="_Toc387668291"/>
      <w:r w:rsidRPr="00277CC6">
        <w:rPr>
          <w:rFonts w:ascii="Arial" w:hAnsi="Arial" w:cs="Arial"/>
        </w:rPr>
        <w:t>Enquête</w:t>
      </w:r>
      <w:bookmarkEnd w:id="122"/>
    </w:p>
    <w:p w:rsidR="00702E91" w:rsidRDefault="00702E91" w:rsidP="00702E91">
      <w:r>
        <w:t>Ik ben Melissa Berben, studente van de PXL Hogeschool in Hasselt. Ik studeer de opleiding Sociaal Agogisch Werk. Om mijn studies tot een goed einde te brengen dien ik een eindwerk te schrijven. Uw meningen en ervaringen zijn dan ook van groot belang voor mijn onderzoek. Ik doe een onderzoek naar de participatie van kinderen van ouders die recht hebben op een leefloon of financiële steun. Ik doe dit onderzoek omdat studies hebben aangetoond dat de deelname aan activiteiten een belangrijk effect heeft op kinderen. Vandaar dat ik wil onde</w:t>
      </w:r>
      <w:r>
        <w:t>r</w:t>
      </w:r>
      <w:r>
        <w:t>zoeken hoe het OCMW zijn middelen kan inzetten om deze participatie te verhogen of verb</w:t>
      </w:r>
      <w:r>
        <w:t>e</w:t>
      </w:r>
      <w:r>
        <w:t>teren. Deze enquête zal maar enkel minuten in beslag nemen. De informatie die u verstrekt zal uiterst vertrouwelijk en anoniem behandeld worden.</w:t>
      </w:r>
    </w:p>
    <w:p w:rsidR="00702E91" w:rsidRDefault="00702E91" w:rsidP="00702E91"/>
    <w:p w:rsidR="00702E91" w:rsidRDefault="00702E91" w:rsidP="00702E91">
      <w:pPr>
        <w:rPr>
          <w:color w:val="FF0000"/>
        </w:rPr>
      </w:pPr>
      <w:r>
        <w:t xml:space="preserve">1. Participeert uw kind aan buitenschoolse </w:t>
      </w:r>
      <w:r w:rsidRPr="00F1318C">
        <w:rPr>
          <w:b/>
        </w:rPr>
        <w:t>socio-culturele of sportieve activiteiten</w:t>
      </w:r>
      <w:r>
        <w:t>? Hie</w:t>
      </w:r>
      <w:r>
        <w:t>r</w:t>
      </w:r>
      <w:r>
        <w:t>onder worden sociale, culturele en sportieve activiteiten bedoeld. Voorbeelden kunt u vinden onder vraag 2.</w:t>
      </w:r>
    </w:p>
    <w:p w:rsidR="00702E91" w:rsidRDefault="00702E91" w:rsidP="00702E91">
      <w:r>
        <w:t xml:space="preserve">    0 Ja</w:t>
      </w:r>
    </w:p>
    <w:p w:rsidR="00702E91" w:rsidRPr="00E458B1" w:rsidRDefault="00702E91" w:rsidP="00702E91">
      <w:pPr>
        <w:rPr>
          <w:b/>
        </w:rPr>
      </w:pPr>
      <w:r>
        <w:t xml:space="preserve">    0 Nee </w:t>
      </w:r>
      <w:r>
        <w:rPr>
          <w:b/>
        </w:rPr>
        <w:t>ga naar vraag 16</w:t>
      </w:r>
    </w:p>
    <w:p w:rsidR="00702E91" w:rsidRDefault="00702E91" w:rsidP="00702E91"/>
    <w:p w:rsidR="00702E91" w:rsidRDefault="00702E91" w:rsidP="00702E91">
      <w:r>
        <w:t>2. Waaraan nemen ze deel?</w:t>
      </w:r>
    </w:p>
    <w:p w:rsidR="00702E91" w:rsidRDefault="00702E91" w:rsidP="00702E91">
      <w:r>
        <w:t xml:space="preserve">    0 Sportieve activiteiten bijvoorbeeld: voetbal, volleybal, basketbal, turnen, .....</w:t>
      </w:r>
    </w:p>
    <w:p w:rsidR="00702E91" w:rsidRDefault="00702E91" w:rsidP="00702E91">
      <w:r>
        <w:t xml:space="preserve">    0 Sociale activiteiten bijvoorbeeld: Jeugdbeweging (KSJ, Chiro, KAJ, ...)</w:t>
      </w:r>
    </w:p>
    <w:p w:rsidR="00702E91" w:rsidRDefault="00702E91" w:rsidP="00702E91">
      <w:r>
        <w:t xml:space="preserve">    0 Culturele activiteiten bijvoorbeeld: tekenschool, schilderlessen, toneel, ....</w:t>
      </w:r>
    </w:p>
    <w:p w:rsidR="00702E91" w:rsidRDefault="00702E91" w:rsidP="00702E91"/>
    <w:p w:rsidR="00702E91" w:rsidRPr="00F1318C" w:rsidRDefault="00702E91" w:rsidP="00702E91">
      <w:pPr>
        <w:rPr>
          <w:color w:val="FF0000"/>
        </w:rPr>
      </w:pPr>
      <w:r>
        <w:t xml:space="preserve">3. Wie heeft het initiatief genomen om de deelname te realiseren? </w:t>
      </w:r>
    </w:p>
    <w:p w:rsidR="00702E91" w:rsidRDefault="00702E91" w:rsidP="00702E91">
      <w:r>
        <w:t xml:space="preserve">    0 Ikzelf</w:t>
      </w:r>
    </w:p>
    <w:p w:rsidR="00702E91" w:rsidRDefault="00702E91" w:rsidP="00702E91">
      <w:r>
        <w:t xml:space="preserve">    0 Het is het initiatief van het kind zelf.</w:t>
      </w:r>
    </w:p>
    <w:p w:rsidR="00702E91" w:rsidRDefault="00702E91" w:rsidP="00702E91">
      <w:r>
        <w:t xml:space="preserve">    0 In overleg met het kind.</w:t>
      </w:r>
    </w:p>
    <w:p w:rsidR="00702E91" w:rsidRDefault="00702E91" w:rsidP="00702E91"/>
    <w:p w:rsidR="00702E91" w:rsidRDefault="00702E91" w:rsidP="00702E91">
      <w:r>
        <w:lastRenderedPageBreak/>
        <w:t>4. Welke meerwaarde heeft de deelname aan socio-culturele en sportieve activiteiten voor uw kind?</w:t>
      </w:r>
    </w:p>
    <w:p w:rsidR="00702E91" w:rsidRDefault="00702E91" w:rsidP="00702E91">
      <w:r>
        <w:t xml:space="preserve">    0 Het is goed voor zijn/haar sociale ontwikkeling</w:t>
      </w:r>
    </w:p>
    <w:p w:rsidR="00702E91" w:rsidRDefault="00702E91" w:rsidP="00702E91">
      <w:r>
        <w:t xml:space="preserve">    0 Het is goed voor de ontwikkeling van zijn/haar talenten</w:t>
      </w:r>
    </w:p>
    <w:p w:rsidR="00702E91" w:rsidRDefault="00702E91" w:rsidP="00702E91">
      <w:r>
        <w:t xml:space="preserve">    0 Het zorgt voor een positieve invulling van de vrije tijd</w:t>
      </w:r>
    </w:p>
    <w:p w:rsidR="00702E91" w:rsidRPr="00F1318C" w:rsidRDefault="00702E91" w:rsidP="00702E91">
      <w:pPr>
        <w:rPr>
          <w:color w:val="FF0000"/>
        </w:rPr>
      </w:pPr>
      <w:r>
        <w:t xml:space="preserve">    0 Hij/zijn heeft verschillende dingen bij door de deelname </w:t>
      </w:r>
    </w:p>
    <w:p w:rsidR="00702E91" w:rsidRDefault="00702E91" w:rsidP="00702E91">
      <w:r>
        <w:t xml:space="preserve">    0 Andere: …………………………………………………….</w:t>
      </w:r>
    </w:p>
    <w:p w:rsidR="00702E91" w:rsidRDefault="00702E91" w:rsidP="00702E91"/>
    <w:p w:rsidR="00702E91" w:rsidRDefault="00702E91" w:rsidP="00702E91">
      <w:r>
        <w:t>5. Waar heeft u de informatie verkregen over de activiteiten?</w:t>
      </w:r>
    </w:p>
    <w:p w:rsidR="00702E91" w:rsidRDefault="00702E91" w:rsidP="00702E91">
      <w:r>
        <w:t xml:space="preserve">    0 Via de dienst Welzijn, Vrije tijd en Cultuur</w:t>
      </w:r>
    </w:p>
    <w:p w:rsidR="00702E91" w:rsidRDefault="00702E91" w:rsidP="00702E91">
      <w:r>
        <w:t xml:space="preserve">    0 Via kennissen</w:t>
      </w:r>
    </w:p>
    <w:p w:rsidR="00702E91" w:rsidRDefault="00702E91" w:rsidP="00702E91">
      <w:r>
        <w:t xml:space="preserve">    0 Via folders</w:t>
      </w:r>
    </w:p>
    <w:p w:rsidR="00702E91" w:rsidRDefault="00702E91" w:rsidP="00702E91">
      <w:r>
        <w:t xml:space="preserve">    0 Via affiches</w:t>
      </w:r>
    </w:p>
    <w:p w:rsidR="00702E91" w:rsidRDefault="00702E91" w:rsidP="00702E91">
      <w:r>
        <w:t xml:space="preserve">    0 Via de maatschappelijk werker</w:t>
      </w:r>
    </w:p>
    <w:p w:rsidR="00702E91" w:rsidRDefault="00702E91" w:rsidP="00702E91">
      <w:r>
        <w:t xml:space="preserve">    0 Via de website van de stad of het OCMW</w:t>
      </w:r>
    </w:p>
    <w:p w:rsidR="00702E91" w:rsidRDefault="00702E91" w:rsidP="00702E91">
      <w:r>
        <w:t xml:space="preserve">    0 Via de website van de vereniging zelf</w:t>
      </w:r>
      <w:r>
        <w:br/>
        <w:t xml:space="preserve">    0 We zijn er zelf achter gaan vragen</w:t>
      </w:r>
    </w:p>
    <w:p w:rsidR="00702E91" w:rsidRPr="00F1318C" w:rsidRDefault="00702E91" w:rsidP="00702E91">
      <w:pPr>
        <w:rPr>
          <w:color w:val="FF0000"/>
        </w:rPr>
      </w:pPr>
      <w:r>
        <w:t xml:space="preserve">    0 Via school </w:t>
      </w:r>
    </w:p>
    <w:p w:rsidR="00702E91" w:rsidRDefault="00702E91" w:rsidP="00702E91">
      <w:r>
        <w:t xml:space="preserve">    0 Andere: .........................................</w:t>
      </w:r>
    </w:p>
    <w:p w:rsidR="00702E91" w:rsidRDefault="00702E91" w:rsidP="00702E91"/>
    <w:p w:rsidR="00702E91" w:rsidRDefault="00702E91" w:rsidP="00702E91">
      <w:r>
        <w:t>6. Hoe staat u tegenover de kostprijs van de activiteit? Onder kostprijs wordt verstaan: het lidgeld en   de materialen die aangekocht moeten worden.</w:t>
      </w:r>
    </w:p>
    <w:p w:rsidR="00702E91" w:rsidRDefault="00702E91" w:rsidP="00702E91">
      <w:r>
        <w:t xml:space="preserve">    0 Ik vind het betaalbaar</w:t>
      </w:r>
    </w:p>
    <w:p w:rsidR="00702E91" w:rsidRDefault="00702E91" w:rsidP="00702E91">
      <w:r>
        <w:t xml:space="preserve">    0 Ik vind het vrij duur</w:t>
      </w:r>
    </w:p>
    <w:p w:rsidR="00702E91" w:rsidRDefault="00702E91" w:rsidP="00702E91">
      <w:r>
        <w:t xml:space="preserve">    0 Ik vind het te duur</w:t>
      </w:r>
    </w:p>
    <w:p w:rsidR="00702E91" w:rsidRDefault="00702E91" w:rsidP="00702E91">
      <w:r>
        <w:t xml:space="preserve">    0 Er is geen kostprijs</w:t>
      </w:r>
    </w:p>
    <w:p w:rsidR="00702E91" w:rsidRDefault="00702E91" w:rsidP="00702E91"/>
    <w:p w:rsidR="00702E91" w:rsidRDefault="00702E91" w:rsidP="00702E91">
      <w:r>
        <w:t>7. Weet u dat u als OCMW-cliënt een tussenkomst van het OCMW kan vragen in de kosten?</w:t>
      </w:r>
    </w:p>
    <w:p w:rsidR="00702E91" w:rsidRDefault="00702E91" w:rsidP="00702E91">
      <w:r>
        <w:t xml:space="preserve">    0 Ja</w:t>
      </w:r>
    </w:p>
    <w:p w:rsidR="00702E91" w:rsidRPr="00953217" w:rsidRDefault="00702E91" w:rsidP="00702E91">
      <w:pPr>
        <w:rPr>
          <w:b/>
        </w:rPr>
      </w:pPr>
      <w:r>
        <w:t xml:space="preserve">    0 Nee </w:t>
      </w:r>
      <w:r>
        <w:rPr>
          <w:b/>
        </w:rPr>
        <w:t>ga naar vraag 9</w:t>
      </w:r>
    </w:p>
    <w:p w:rsidR="00702E91" w:rsidRDefault="00702E91" w:rsidP="00702E91"/>
    <w:p w:rsidR="00702E91" w:rsidRDefault="00702E91" w:rsidP="00702E91">
      <w:r>
        <w:t>8. Hoe vaak heeft u al een aanvraag gedaan?</w:t>
      </w:r>
    </w:p>
    <w:p w:rsidR="00702E91" w:rsidRPr="00F1318C" w:rsidRDefault="00702E91" w:rsidP="00702E91">
      <w:pPr>
        <w:rPr>
          <w:color w:val="FF0000"/>
        </w:rPr>
      </w:pPr>
      <w:r>
        <w:t xml:space="preserve">    0 0 keer </w:t>
      </w:r>
    </w:p>
    <w:p w:rsidR="00702E91" w:rsidRDefault="00702E91" w:rsidP="00702E91">
      <w:r>
        <w:t xml:space="preserve">    0 1 keer</w:t>
      </w:r>
    </w:p>
    <w:p w:rsidR="00702E91" w:rsidRDefault="00702E91" w:rsidP="00702E91">
      <w:r>
        <w:t xml:space="preserve">    0 2 keer</w:t>
      </w:r>
    </w:p>
    <w:p w:rsidR="00702E91" w:rsidRDefault="00702E91" w:rsidP="00702E91">
      <w:r>
        <w:t xml:space="preserve">    0 3 keer</w:t>
      </w:r>
    </w:p>
    <w:p w:rsidR="00702E91" w:rsidRDefault="00702E91" w:rsidP="00702E91">
      <w:r>
        <w:t xml:space="preserve">    0 4 keer</w:t>
      </w:r>
    </w:p>
    <w:p w:rsidR="00702E91" w:rsidRDefault="00702E91" w:rsidP="00702E91">
      <w:r>
        <w:t xml:space="preserve">    0 5 keer</w:t>
      </w:r>
    </w:p>
    <w:p w:rsidR="00702E91" w:rsidRDefault="00702E91" w:rsidP="00702E91">
      <w:r>
        <w:t xml:space="preserve">    0 Meer dan 5 keer</w:t>
      </w:r>
    </w:p>
    <w:p w:rsidR="00702E91" w:rsidRDefault="00702E91" w:rsidP="00702E91"/>
    <w:p w:rsidR="00702E91" w:rsidRDefault="00702E91" w:rsidP="00702E91"/>
    <w:p w:rsidR="00702E91" w:rsidRDefault="00702E91" w:rsidP="00702E91">
      <w:r>
        <w:t>9. Weet u dat u als OCMW-cliënt een aanvraag kan doen om gratis UIT-bonnen te verkri</w:t>
      </w:r>
      <w:r>
        <w:t>j</w:t>
      </w:r>
      <w:r>
        <w:t>gen?</w:t>
      </w:r>
    </w:p>
    <w:p w:rsidR="00702E91" w:rsidRDefault="00702E91" w:rsidP="00702E91">
      <w:r>
        <w:t xml:space="preserve">    0 Ja</w:t>
      </w:r>
    </w:p>
    <w:p w:rsidR="00702E91" w:rsidRDefault="00702E91" w:rsidP="00702E91">
      <w:pPr>
        <w:rPr>
          <w:b/>
        </w:rPr>
      </w:pPr>
      <w:r>
        <w:t xml:space="preserve">    0 Nee </w:t>
      </w:r>
      <w:r>
        <w:rPr>
          <w:b/>
        </w:rPr>
        <w:t>ga naar vraag 11</w:t>
      </w:r>
    </w:p>
    <w:p w:rsidR="00702E91" w:rsidRDefault="00702E91" w:rsidP="00702E91">
      <w:pPr>
        <w:rPr>
          <w:b/>
        </w:rPr>
      </w:pPr>
    </w:p>
    <w:p w:rsidR="00702E91" w:rsidRDefault="00702E91" w:rsidP="00702E91">
      <w:r>
        <w:t>10. Hoe vaak heeft  u deze al aangevraagd?</w:t>
      </w:r>
    </w:p>
    <w:p w:rsidR="00702E91" w:rsidRDefault="00702E91" w:rsidP="00702E91">
      <w:r>
        <w:t xml:space="preserve">    0 0 keer    </w:t>
      </w:r>
    </w:p>
    <w:p w:rsidR="00702E91" w:rsidRDefault="00702E91" w:rsidP="00702E91">
      <w:r>
        <w:t xml:space="preserve">    0 1 keer</w:t>
      </w:r>
    </w:p>
    <w:p w:rsidR="00702E91" w:rsidRDefault="00702E91" w:rsidP="00702E91">
      <w:r>
        <w:t xml:space="preserve">    0 2 keer</w:t>
      </w:r>
    </w:p>
    <w:p w:rsidR="00702E91" w:rsidRDefault="00702E91" w:rsidP="00702E91">
      <w:r>
        <w:t xml:space="preserve">    0 3 keer</w:t>
      </w:r>
    </w:p>
    <w:p w:rsidR="00702E91" w:rsidRDefault="00702E91" w:rsidP="00702E91">
      <w:r>
        <w:t xml:space="preserve">    0 4 keer</w:t>
      </w:r>
    </w:p>
    <w:p w:rsidR="00702E91" w:rsidRDefault="00702E91" w:rsidP="00702E91">
      <w:r>
        <w:t xml:space="preserve">    0 5 keer</w:t>
      </w:r>
    </w:p>
    <w:p w:rsidR="00702E91" w:rsidRDefault="00702E91" w:rsidP="00702E91">
      <w:r>
        <w:t xml:space="preserve">    0 Meer dan 5 keer</w:t>
      </w:r>
    </w:p>
    <w:p w:rsidR="00702E91" w:rsidRDefault="00702E91" w:rsidP="00702E91"/>
    <w:p w:rsidR="00702E91" w:rsidRPr="00F1318C" w:rsidRDefault="00702E91" w:rsidP="00702E91">
      <w:pPr>
        <w:rPr>
          <w:color w:val="FF0000"/>
        </w:rPr>
      </w:pPr>
      <w:r>
        <w:t xml:space="preserve">11. Kent u het initiatief </w:t>
      </w:r>
      <w:r w:rsidRPr="00D92C95">
        <w:rPr>
          <w:b/>
        </w:rPr>
        <w:t>Grabbelpas</w:t>
      </w:r>
      <w:r>
        <w:t xml:space="preserve">? </w:t>
      </w:r>
    </w:p>
    <w:p w:rsidR="00702E91" w:rsidRDefault="00702E91" w:rsidP="00702E91">
      <w:r>
        <w:t xml:space="preserve">    0 Ja</w:t>
      </w:r>
    </w:p>
    <w:p w:rsidR="00702E91" w:rsidRDefault="00702E91" w:rsidP="00702E91">
      <w:r>
        <w:t xml:space="preserve">    0 Nee</w:t>
      </w:r>
    </w:p>
    <w:p w:rsidR="00702E91" w:rsidRDefault="00702E91" w:rsidP="00702E91"/>
    <w:p w:rsidR="00702E91" w:rsidRDefault="00702E91" w:rsidP="00702E91">
      <w:r>
        <w:t>12. Kent u het initiatief Rap Op Stap?</w:t>
      </w:r>
    </w:p>
    <w:p w:rsidR="00702E91" w:rsidRDefault="00702E91" w:rsidP="00702E91">
      <w:r>
        <w:t xml:space="preserve">    0 Ja</w:t>
      </w:r>
    </w:p>
    <w:p w:rsidR="00702E91" w:rsidRDefault="00702E91" w:rsidP="00702E91">
      <w:r>
        <w:t xml:space="preserve">    0 Nee</w:t>
      </w:r>
    </w:p>
    <w:p w:rsidR="00702E91" w:rsidRDefault="00702E91" w:rsidP="00702E91"/>
    <w:p w:rsidR="00702E91" w:rsidRDefault="00702E91" w:rsidP="00702E91">
      <w:r>
        <w:t>13. Kent u het initiatief Speelpleinwerking?</w:t>
      </w:r>
    </w:p>
    <w:p w:rsidR="00702E91" w:rsidRDefault="00702E91" w:rsidP="00702E91">
      <w:r>
        <w:t xml:space="preserve">    0 Ja</w:t>
      </w:r>
    </w:p>
    <w:p w:rsidR="00702E91" w:rsidRDefault="00702E91" w:rsidP="00702E91">
      <w:r>
        <w:t xml:space="preserve">    0 Nee</w:t>
      </w:r>
    </w:p>
    <w:p w:rsidR="00702E91" w:rsidRDefault="00702E91" w:rsidP="00702E91"/>
    <w:p w:rsidR="00702E91" w:rsidRDefault="00702E91" w:rsidP="00702E91">
      <w:r>
        <w:t>14. Kent u het initiatief Tiereliere?</w:t>
      </w:r>
    </w:p>
    <w:p w:rsidR="00702E91" w:rsidRDefault="00702E91" w:rsidP="00702E91">
      <w:r>
        <w:t xml:space="preserve">    0 Ja</w:t>
      </w:r>
    </w:p>
    <w:p w:rsidR="00702E91" w:rsidRDefault="00702E91" w:rsidP="00702E91">
      <w:r>
        <w:t xml:space="preserve">    0 Nee</w:t>
      </w:r>
    </w:p>
    <w:p w:rsidR="00702E91" w:rsidRDefault="00702E91" w:rsidP="00702E91"/>
    <w:p w:rsidR="00702E91" w:rsidRDefault="00702E91" w:rsidP="00702E91">
      <w:r>
        <w:t>15. Welke zou volgens u de meest efficiënte manier zijn om informatie te verstrekken?</w:t>
      </w:r>
    </w:p>
    <w:p w:rsidR="00702E91" w:rsidRDefault="00702E91" w:rsidP="00702E91">
      <w:r>
        <w:t xml:space="preserve">    0 Via de dienst Welzijn, Vrije tijd en Cultuur</w:t>
      </w:r>
    </w:p>
    <w:p w:rsidR="00702E91" w:rsidRDefault="00702E91" w:rsidP="00702E91">
      <w:r>
        <w:t xml:space="preserve">    0 Via infofolders</w:t>
      </w:r>
    </w:p>
    <w:p w:rsidR="00702E91" w:rsidRDefault="00702E91" w:rsidP="00702E91">
      <w:r>
        <w:t xml:space="preserve">    0 Via de maatschappelijk werker</w:t>
      </w:r>
    </w:p>
    <w:p w:rsidR="00702E91" w:rsidRDefault="00702E91" w:rsidP="00702E91">
      <w:r>
        <w:t xml:space="preserve">    0 Via de website van de stad of het OCMW</w:t>
      </w:r>
    </w:p>
    <w:p w:rsidR="00702E91" w:rsidRDefault="00702E91" w:rsidP="00702E91">
      <w:r>
        <w:t xml:space="preserve">    0 Via affiches</w:t>
      </w:r>
    </w:p>
    <w:p w:rsidR="00702E91" w:rsidRDefault="00702E91" w:rsidP="00702E91">
      <w:r>
        <w:t xml:space="preserve">    0 Andere: .....................................................</w:t>
      </w:r>
    </w:p>
    <w:p w:rsidR="00702E91" w:rsidRDefault="00702E91" w:rsidP="00702E91"/>
    <w:p w:rsidR="00702E91" w:rsidRDefault="00702E91" w:rsidP="00702E91">
      <w:pPr>
        <w:rPr>
          <w:b/>
        </w:rPr>
      </w:pPr>
      <w:r>
        <w:rPr>
          <w:b/>
        </w:rPr>
        <w:t>Dit was de enquête, bedankt voor uw tijd!</w:t>
      </w:r>
    </w:p>
    <w:p w:rsidR="00702E91" w:rsidRDefault="00702E91" w:rsidP="00702E91">
      <w:pPr>
        <w:rPr>
          <w:b/>
        </w:rPr>
      </w:pPr>
      <w:r>
        <w:rPr>
          <w:b/>
        </w:rPr>
        <w:t>Indien uw kind niet participeert gelieve te starten bij onderstaande vraag.</w:t>
      </w:r>
    </w:p>
    <w:p w:rsidR="00702E91" w:rsidRDefault="00702E91" w:rsidP="00702E91">
      <w:pPr>
        <w:rPr>
          <w:b/>
        </w:rPr>
      </w:pPr>
    </w:p>
    <w:p w:rsidR="00702E91" w:rsidRDefault="00702E91" w:rsidP="00702E91">
      <w:r>
        <w:t>16. Waarom neemt uw kind niet deel aan de socio-culturele en sportieve activiteiten?</w:t>
      </w:r>
    </w:p>
    <w:p w:rsidR="00702E91" w:rsidRDefault="00702E91" w:rsidP="00702E91">
      <w:r>
        <w:t xml:space="preserve">    0 Mijn inkomen is te laag</w:t>
      </w:r>
    </w:p>
    <w:p w:rsidR="00702E91" w:rsidRDefault="00702E91" w:rsidP="00702E91">
      <w:r>
        <w:t xml:space="preserve">    0 Het kost teveel</w:t>
      </w:r>
    </w:p>
    <w:p w:rsidR="00702E91" w:rsidRDefault="00702E91" w:rsidP="00702E91">
      <w:r>
        <w:t xml:space="preserve">    0 Mijn kind voelt zich uitgesloten</w:t>
      </w:r>
    </w:p>
    <w:p w:rsidR="00702E91" w:rsidRDefault="00702E91" w:rsidP="00702E91">
      <w:r>
        <w:t xml:space="preserve">    0 Het interesseert mijn kind niet</w:t>
      </w:r>
    </w:p>
    <w:p w:rsidR="00702E91" w:rsidRDefault="00702E91" w:rsidP="00702E91">
      <w:r>
        <w:t xml:space="preserve">    0 Mijn kind heeft slechte ervaringen met de deelname aan deze activiteiten</w:t>
      </w:r>
    </w:p>
    <w:p w:rsidR="00702E91" w:rsidRPr="00F1318C" w:rsidRDefault="00702E91" w:rsidP="00702E91">
      <w:pPr>
        <w:rPr>
          <w:color w:val="FF0000"/>
        </w:rPr>
      </w:pPr>
      <w:r>
        <w:t xml:space="preserve">    0 Het kost me teveel tijd om mijn kind steeds naar de activiteiten te brengen </w:t>
      </w:r>
    </w:p>
    <w:p w:rsidR="00702E91" w:rsidRPr="00F1318C" w:rsidRDefault="00702E91" w:rsidP="00702E91">
      <w:pPr>
        <w:rPr>
          <w:color w:val="FF0000"/>
        </w:rPr>
      </w:pPr>
      <w:r>
        <w:t xml:space="preserve">    0 De participatie is niet mogelijk omwille van de afstand </w:t>
      </w:r>
    </w:p>
    <w:p w:rsidR="00702E91" w:rsidRDefault="00702E91" w:rsidP="00702E91">
      <w:r>
        <w:t xml:space="preserve">    0 Andere: .........................................................</w:t>
      </w:r>
    </w:p>
    <w:p w:rsidR="00702E91" w:rsidRDefault="00702E91" w:rsidP="00702E91"/>
    <w:p w:rsidR="00702E91" w:rsidRDefault="00702E91" w:rsidP="00702E91">
      <w:r>
        <w:t>17. Weet u dat u als OCMW-cliënt een tussenkomst van het OCMW kan vragen in de ko</w:t>
      </w:r>
      <w:r>
        <w:t>s</w:t>
      </w:r>
      <w:r>
        <w:t>ten?</w:t>
      </w:r>
    </w:p>
    <w:p w:rsidR="00702E91" w:rsidRDefault="00702E91" w:rsidP="00702E91">
      <w:r>
        <w:t xml:space="preserve">    0 Ja</w:t>
      </w:r>
    </w:p>
    <w:p w:rsidR="00702E91" w:rsidRPr="00953217" w:rsidRDefault="00702E91" w:rsidP="00702E91">
      <w:pPr>
        <w:rPr>
          <w:b/>
        </w:rPr>
      </w:pPr>
      <w:r>
        <w:t xml:space="preserve">    0 Nee </w:t>
      </w:r>
      <w:r>
        <w:rPr>
          <w:b/>
        </w:rPr>
        <w:t>ga naar vraag 19</w:t>
      </w:r>
    </w:p>
    <w:p w:rsidR="00702E91" w:rsidRDefault="00702E91" w:rsidP="00702E91"/>
    <w:p w:rsidR="00702E91" w:rsidRDefault="00702E91" w:rsidP="00702E91"/>
    <w:p w:rsidR="00702E91" w:rsidRDefault="00702E91" w:rsidP="00702E91">
      <w:r>
        <w:t>18. Hoe vaak heeft u al een aanvraag gedaan?</w:t>
      </w:r>
    </w:p>
    <w:p w:rsidR="00702E91" w:rsidRDefault="00702E91" w:rsidP="00702E91">
      <w:r>
        <w:t xml:space="preserve">     0 0 keer</w:t>
      </w:r>
    </w:p>
    <w:p w:rsidR="00702E91" w:rsidRDefault="00702E91" w:rsidP="00702E91">
      <w:r>
        <w:t xml:space="preserve">     0 1 keer</w:t>
      </w:r>
    </w:p>
    <w:p w:rsidR="00702E91" w:rsidRDefault="00702E91" w:rsidP="00702E91">
      <w:r>
        <w:t xml:space="preserve">     0 2 keer</w:t>
      </w:r>
    </w:p>
    <w:p w:rsidR="00702E91" w:rsidRDefault="00702E91" w:rsidP="00702E91">
      <w:r>
        <w:t xml:space="preserve">     0 3 keer</w:t>
      </w:r>
    </w:p>
    <w:p w:rsidR="00702E91" w:rsidRDefault="00702E91" w:rsidP="00702E91">
      <w:r>
        <w:t xml:space="preserve">     0 4 keer</w:t>
      </w:r>
    </w:p>
    <w:p w:rsidR="00702E91" w:rsidRDefault="00702E91" w:rsidP="00702E91">
      <w:r>
        <w:t xml:space="preserve">     0 5 keer</w:t>
      </w:r>
    </w:p>
    <w:p w:rsidR="00702E91" w:rsidRDefault="00702E91" w:rsidP="00702E91">
      <w:r>
        <w:t xml:space="preserve">     0 Meer dan 5 keer</w:t>
      </w:r>
    </w:p>
    <w:p w:rsidR="00702E91" w:rsidRDefault="00702E91" w:rsidP="00702E91"/>
    <w:p w:rsidR="00702E91" w:rsidRDefault="00702E91" w:rsidP="00702E91">
      <w:r>
        <w:t>19. Weet u dat u als OCMW-cliënt een aanvraag kan doen om gratis UIT-bonnen te verkri</w:t>
      </w:r>
      <w:r>
        <w:t>j</w:t>
      </w:r>
      <w:r>
        <w:t>gen?</w:t>
      </w:r>
    </w:p>
    <w:p w:rsidR="00702E91" w:rsidRDefault="00702E91" w:rsidP="00702E91">
      <w:r>
        <w:t xml:space="preserve">     0 Ja</w:t>
      </w:r>
    </w:p>
    <w:p w:rsidR="00702E91" w:rsidRDefault="00702E91" w:rsidP="00702E91">
      <w:pPr>
        <w:rPr>
          <w:b/>
        </w:rPr>
      </w:pPr>
      <w:r>
        <w:t xml:space="preserve">     0 Nee </w:t>
      </w:r>
      <w:r>
        <w:rPr>
          <w:b/>
        </w:rPr>
        <w:t>ga naar vraag 21</w:t>
      </w:r>
    </w:p>
    <w:p w:rsidR="00702E91" w:rsidRDefault="00702E91" w:rsidP="00702E91">
      <w:pPr>
        <w:rPr>
          <w:b/>
        </w:rPr>
      </w:pPr>
    </w:p>
    <w:p w:rsidR="00702E91" w:rsidRDefault="00702E91" w:rsidP="00702E91">
      <w:r>
        <w:t>20. Hoe vaak heeft  u deze al aangevraagd?</w:t>
      </w:r>
    </w:p>
    <w:p w:rsidR="00702E91" w:rsidRDefault="00702E91" w:rsidP="00702E91">
      <w:r>
        <w:t xml:space="preserve">     0 0 keer</w:t>
      </w:r>
    </w:p>
    <w:p w:rsidR="00702E91" w:rsidRDefault="00702E91" w:rsidP="00702E91">
      <w:r>
        <w:t xml:space="preserve">     0 1 keer</w:t>
      </w:r>
    </w:p>
    <w:p w:rsidR="00702E91" w:rsidRDefault="00702E91" w:rsidP="00702E91">
      <w:r>
        <w:t xml:space="preserve">     0 2 keer</w:t>
      </w:r>
    </w:p>
    <w:p w:rsidR="00702E91" w:rsidRDefault="00702E91" w:rsidP="00702E91">
      <w:r>
        <w:t xml:space="preserve">     0 3 keer</w:t>
      </w:r>
    </w:p>
    <w:p w:rsidR="00702E91" w:rsidRDefault="00702E91" w:rsidP="00702E91">
      <w:r>
        <w:lastRenderedPageBreak/>
        <w:t xml:space="preserve">     0 4 keer</w:t>
      </w:r>
    </w:p>
    <w:p w:rsidR="00702E91" w:rsidRDefault="00702E91" w:rsidP="00702E91">
      <w:r>
        <w:t xml:space="preserve">     0 5 keer</w:t>
      </w:r>
    </w:p>
    <w:p w:rsidR="00702E91" w:rsidRDefault="00702E91" w:rsidP="00702E91">
      <w:r>
        <w:t xml:space="preserve">     0 Meer dan 5 keer</w:t>
      </w:r>
    </w:p>
    <w:p w:rsidR="00702E91" w:rsidRDefault="00702E91" w:rsidP="00702E91"/>
    <w:p w:rsidR="00702E91" w:rsidRDefault="00702E91" w:rsidP="00702E91">
      <w:r>
        <w:t>21. Welke meerwaarde kan deelname aan socio-culturele en sportieve activiteiten hebben, volgens u?</w:t>
      </w:r>
    </w:p>
    <w:p w:rsidR="00702E91" w:rsidRDefault="00702E91" w:rsidP="00702E91">
      <w:r>
        <w:t xml:space="preserve">     0 Het zou goed zijn voor zijn/haar sociale ontwikkeling</w:t>
      </w:r>
    </w:p>
    <w:p w:rsidR="00702E91" w:rsidRDefault="00702E91" w:rsidP="00702E91">
      <w:r>
        <w:t xml:space="preserve">     0 Het zou goed zijn voor de ontwikkeling van zijn/haar talenten</w:t>
      </w:r>
    </w:p>
    <w:p w:rsidR="00702E91" w:rsidRDefault="00702E91" w:rsidP="00702E91">
      <w:r>
        <w:t xml:space="preserve">     0 Het zou zorgen voor een positieve invulling van de vrije tijd</w:t>
      </w:r>
    </w:p>
    <w:p w:rsidR="00702E91" w:rsidRPr="00F1318C" w:rsidRDefault="00702E91" w:rsidP="00702E91">
      <w:pPr>
        <w:rPr>
          <w:color w:val="FF0000"/>
        </w:rPr>
      </w:pPr>
      <w:r>
        <w:t xml:space="preserve">     0 Hij/zijn leert verschillende dingen bij door de deelname </w:t>
      </w:r>
    </w:p>
    <w:p w:rsidR="00702E91" w:rsidRDefault="00702E91" w:rsidP="00702E91">
      <w:r>
        <w:t xml:space="preserve">     0 Andere: ...................................</w:t>
      </w:r>
    </w:p>
    <w:p w:rsidR="00702E91" w:rsidRDefault="00702E91" w:rsidP="00702E91"/>
    <w:p w:rsidR="00702E91" w:rsidRDefault="00702E91" w:rsidP="00702E91">
      <w:r>
        <w:t xml:space="preserve"> 22. Kent u het initiatief </w:t>
      </w:r>
      <w:r w:rsidRPr="00D92C95">
        <w:rPr>
          <w:b/>
        </w:rPr>
        <w:t>Grabbelpas</w:t>
      </w:r>
      <w:r>
        <w:t>?</w:t>
      </w:r>
    </w:p>
    <w:p w:rsidR="00702E91" w:rsidRDefault="00702E91" w:rsidP="00702E91">
      <w:r>
        <w:t xml:space="preserve">     0 Ja</w:t>
      </w:r>
    </w:p>
    <w:p w:rsidR="00702E91" w:rsidRDefault="00702E91" w:rsidP="00702E91">
      <w:r>
        <w:t xml:space="preserve">     0 Nee</w:t>
      </w:r>
    </w:p>
    <w:p w:rsidR="00702E91" w:rsidRDefault="00702E91" w:rsidP="00702E91"/>
    <w:p w:rsidR="00702E91" w:rsidRDefault="00702E91" w:rsidP="00702E91">
      <w:r>
        <w:t>23. Kent u het initiatief Rap Op Stap?</w:t>
      </w:r>
    </w:p>
    <w:p w:rsidR="00702E91" w:rsidRDefault="00702E91" w:rsidP="00702E91">
      <w:r>
        <w:t xml:space="preserve">    0 Ja</w:t>
      </w:r>
    </w:p>
    <w:p w:rsidR="00702E91" w:rsidRDefault="00702E91" w:rsidP="00702E91">
      <w:r>
        <w:t xml:space="preserve">    0 Nee</w:t>
      </w:r>
    </w:p>
    <w:p w:rsidR="00702E91" w:rsidRDefault="00702E91" w:rsidP="00702E91"/>
    <w:p w:rsidR="00702E91" w:rsidRDefault="00702E91" w:rsidP="00702E91">
      <w:r>
        <w:t>24. Kent u het initiatief Speelpleinwerking?</w:t>
      </w:r>
    </w:p>
    <w:p w:rsidR="00702E91" w:rsidRDefault="00702E91" w:rsidP="00702E91">
      <w:r>
        <w:t xml:space="preserve">    0 Ja</w:t>
      </w:r>
    </w:p>
    <w:p w:rsidR="00702E91" w:rsidRDefault="00702E91" w:rsidP="00702E91">
      <w:r>
        <w:t xml:space="preserve">    0 Nee</w:t>
      </w:r>
    </w:p>
    <w:p w:rsidR="00702E91" w:rsidRDefault="00702E91" w:rsidP="00702E91"/>
    <w:p w:rsidR="00702E91" w:rsidRDefault="00702E91" w:rsidP="00702E91">
      <w:r>
        <w:t>25. Kent u het initiatief Tiereliere?</w:t>
      </w:r>
    </w:p>
    <w:p w:rsidR="00702E91" w:rsidRDefault="00702E91" w:rsidP="00702E91">
      <w:r>
        <w:t xml:space="preserve">    0 Ja</w:t>
      </w:r>
    </w:p>
    <w:p w:rsidR="00702E91" w:rsidRDefault="00702E91" w:rsidP="00702E91">
      <w:r>
        <w:t xml:space="preserve">    0 Nee</w:t>
      </w:r>
    </w:p>
    <w:p w:rsidR="00702E91" w:rsidRDefault="00702E91" w:rsidP="00702E91"/>
    <w:p w:rsidR="00702E91" w:rsidRDefault="00702E91" w:rsidP="00702E91">
      <w:r>
        <w:t>26. Welke zou volgens u de meest efficiënte manier zijn om informatie te verstrekken?</w:t>
      </w:r>
    </w:p>
    <w:p w:rsidR="00702E91" w:rsidRDefault="00702E91" w:rsidP="00702E91">
      <w:r>
        <w:t xml:space="preserve">    0 Via de dienst Welzijn, Vrije tijd en Cultuur</w:t>
      </w:r>
    </w:p>
    <w:p w:rsidR="00702E91" w:rsidRDefault="00702E91" w:rsidP="00702E91">
      <w:r>
        <w:t xml:space="preserve">    0 Via folders</w:t>
      </w:r>
    </w:p>
    <w:p w:rsidR="00702E91" w:rsidRDefault="00702E91" w:rsidP="00702E91">
      <w:r>
        <w:t xml:space="preserve">    0 Via de maatschappelijk werker</w:t>
      </w:r>
    </w:p>
    <w:p w:rsidR="00702E91" w:rsidRDefault="00702E91" w:rsidP="00702E91">
      <w:r>
        <w:t xml:space="preserve">    0 Via de website van de stad of het OCMW</w:t>
      </w:r>
    </w:p>
    <w:p w:rsidR="00702E91" w:rsidRDefault="00702E91" w:rsidP="00702E91">
      <w:r>
        <w:t xml:space="preserve">    0 Via affiches</w:t>
      </w:r>
    </w:p>
    <w:p w:rsidR="00702E91" w:rsidRDefault="00702E91" w:rsidP="00702E91">
      <w:r>
        <w:t xml:space="preserve">    0 Andere: .....................................................</w:t>
      </w:r>
    </w:p>
    <w:p w:rsidR="00702E91" w:rsidRDefault="00702E91" w:rsidP="00702E91"/>
    <w:p w:rsidR="00702E91" w:rsidRPr="008D27E3" w:rsidRDefault="00702E91" w:rsidP="00702E91">
      <w:pPr>
        <w:rPr>
          <w:b/>
        </w:rPr>
      </w:pPr>
      <w:r>
        <w:rPr>
          <w:b/>
        </w:rPr>
        <w:t>Dit was de enquête, bedankt voor uw tijd!</w:t>
      </w:r>
    </w:p>
    <w:p w:rsidR="00702E91" w:rsidRDefault="00702E91" w:rsidP="00702E91"/>
    <w:p w:rsidR="00702E91" w:rsidRDefault="00702E91" w:rsidP="00702E91"/>
    <w:sectPr w:rsidR="00702E91" w:rsidSect="003362F2">
      <w:footerReference w:type="default" r:id="rId42"/>
      <w:pgSz w:w="11906" w:h="16838"/>
      <w:pgMar w:top="1417" w:right="1417" w:bottom="1417" w:left="1417"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E91" w:rsidRDefault="00702E91" w:rsidP="003362F2">
      <w:r>
        <w:separator/>
      </w:r>
    </w:p>
  </w:endnote>
  <w:endnote w:type="continuationSeparator" w:id="0">
    <w:p w:rsidR="00702E91" w:rsidRDefault="00702E91" w:rsidP="003362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yriad Web">
    <w:altName w:val="Corbe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E91" w:rsidRDefault="00702E91">
    <w:pPr>
      <w:pStyle w:val="Voettekst"/>
      <w:jc w:val="right"/>
    </w:pPr>
  </w:p>
  <w:p w:rsidR="00702E91" w:rsidRDefault="00702E91" w:rsidP="00AA13CC">
    <w:pPr>
      <w:pStyle w:val="Voettekst"/>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E91" w:rsidRPr="003362F2" w:rsidRDefault="00702E91" w:rsidP="003362F2">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7195988"/>
      <w:docPartObj>
        <w:docPartGallery w:val="Page Numbers (Bottom of Page)"/>
        <w:docPartUnique/>
      </w:docPartObj>
    </w:sdtPr>
    <w:sdtContent>
      <w:p w:rsidR="00702E91" w:rsidRDefault="00946653">
        <w:pPr>
          <w:pStyle w:val="Voettekst"/>
          <w:jc w:val="right"/>
        </w:pPr>
        <w:fldSimple w:instr="PAGE   \* MERGEFORMAT">
          <w:r w:rsidR="00AD6CB7">
            <w:rPr>
              <w:noProof/>
            </w:rPr>
            <w:t>58</w:t>
          </w:r>
        </w:fldSimple>
      </w:p>
    </w:sdtContent>
  </w:sdt>
  <w:p w:rsidR="00702E91" w:rsidRPr="003362F2" w:rsidRDefault="00702E91" w:rsidP="003362F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E91" w:rsidRDefault="00702E91" w:rsidP="003362F2">
      <w:r>
        <w:separator/>
      </w:r>
    </w:p>
  </w:footnote>
  <w:footnote w:type="continuationSeparator" w:id="0">
    <w:p w:rsidR="00702E91" w:rsidRDefault="00702E91" w:rsidP="003362F2">
      <w:r>
        <w:continuationSeparator/>
      </w:r>
    </w:p>
  </w:footnote>
  <w:footnote w:id="1">
    <w:p w:rsidR="00702E91" w:rsidRPr="00AA13CC" w:rsidRDefault="00702E91" w:rsidP="00AA13CC">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Studiedag OCMW-decreet ontleed. </w:t>
      </w:r>
      <w:r w:rsidRPr="00AA13CC">
        <w:rPr>
          <w:rFonts w:ascii="Arial" w:hAnsi="Arial" w:cs="Arial"/>
          <w:i/>
        </w:rPr>
        <w:t xml:space="preserve">Powerpoint, </w:t>
      </w:r>
      <w:r w:rsidRPr="00AA13CC">
        <w:rPr>
          <w:rFonts w:ascii="Arial" w:hAnsi="Arial" w:cs="Arial"/>
        </w:rPr>
        <w:t xml:space="preserve">2009 </w:t>
      </w:r>
    </w:p>
  </w:footnote>
  <w:footnote w:id="2">
    <w:p w:rsidR="00702E91" w:rsidRPr="00AA13CC" w:rsidRDefault="00702E91" w:rsidP="00AA13CC">
      <w:pPr>
        <w:jc w:val="left"/>
        <w:rPr>
          <w:rFonts w:cs="Arial"/>
          <w:i/>
          <w:szCs w:val="20"/>
        </w:rPr>
      </w:pPr>
      <w:r w:rsidRPr="00AA13CC">
        <w:rPr>
          <w:rStyle w:val="Voetnootmarkering"/>
          <w:rFonts w:cs="Arial"/>
          <w:szCs w:val="20"/>
        </w:rPr>
        <w:footnoteRef/>
      </w:r>
      <w:r w:rsidRPr="00AA13CC">
        <w:rPr>
          <w:rFonts w:cs="Arial"/>
          <w:szCs w:val="20"/>
        </w:rPr>
        <w:t xml:space="preserve">De Raad VVSG. </w:t>
      </w:r>
      <w:r w:rsidRPr="00AA13CC">
        <w:rPr>
          <w:rFonts w:cs="Arial"/>
          <w:i/>
          <w:szCs w:val="20"/>
        </w:rPr>
        <w:t>Internet</w:t>
      </w:r>
      <w:r w:rsidRPr="00AA13CC">
        <w:rPr>
          <w:rFonts w:cs="Arial"/>
          <w:i/>
          <w:szCs w:val="20"/>
        </w:rPr>
        <w:br/>
      </w:r>
      <w:hyperlink r:id="rId1" w:history="1">
        <w:r w:rsidRPr="00AA13CC">
          <w:rPr>
            <w:rStyle w:val="Hyperlink"/>
            <w:rFonts w:cs="Arial"/>
            <w:color w:val="auto"/>
          </w:rPr>
          <w:t>http://www.deraad.be/OCMW-raadslid/Paginas/Missie-en-werking-OCMW.aspx</w:t>
        </w:r>
      </w:hyperlink>
    </w:p>
  </w:footnote>
  <w:footnote w:id="3">
    <w:p w:rsidR="00702E91" w:rsidRPr="00AA13CC" w:rsidRDefault="00702E91" w:rsidP="00AA13CC">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Wet van 8 juli 1976. </w:t>
      </w:r>
      <w:r w:rsidRPr="00AA13CC">
        <w:rPr>
          <w:rFonts w:ascii="Arial" w:hAnsi="Arial" w:cs="Arial"/>
          <w:i/>
        </w:rPr>
        <w:t xml:space="preserve">Internet, </w:t>
      </w:r>
      <w:r w:rsidRPr="00AA13CC">
        <w:rPr>
          <w:rFonts w:ascii="Arial" w:hAnsi="Arial" w:cs="Arial"/>
        </w:rPr>
        <w:t xml:space="preserve">1976. </w:t>
      </w:r>
    </w:p>
    <w:p w:rsidR="00702E91" w:rsidRPr="00AA13CC" w:rsidRDefault="00946653" w:rsidP="00AA13CC">
      <w:pPr>
        <w:pStyle w:val="Voetnoottekst"/>
        <w:rPr>
          <w:rFonts w:ascii="Arial" w:hAnsi="Arial" w:cs="Arial"/>
        </w:rPr>
      </w:pPr>
      <w:hyperlink r:id="rId2" w:history="1">
        <w:r w:rsidR="00702E91" w:rsidRPr="00AA13CC">
          <w:rPr>
            <w:rStyle w:val="Hyperlink"/>
            <w:rFonts w:ascii="Arial" w:hAnsi="Arial" w:cs="Arial"/>
            <w:color w:val="auto"/>
          </w:rPr>
          <w:t>http://www.ejustice.just.fgov.be/cgi_loi/change_lg.pl?language=nl&amp;la=N&amp;cn=1976070801&amp;table_name=wet</w:t>
        </w:r>
      </w:hyperlink>
    </w:p>
  </w:footnote>
  <w:footnote w:id="4">
    <w:p w:rsidR="00702E91" w:rsidRPr="00D4210C" w:rsidRDefault="00702E91" w:rsidP="00AA13CC">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Artikel 59 organieke wet. </w:t>
      </w:r>
      <w:r w:rsidRPr="00AA13CC">
        <w:rPr>
          <w:rFonts w:ascii="Arial" w:hAnsi="Arial" w:cs="Arial"/>
          <w:i/>
        </w:rPr>
        <w:t xml:space="preserve">Internet, </w:t>
      </w:r>
      <w:r w:rsidRPr="00AA13CC">
        <w:rPr>
          <w:rFonts w:ascii="Arial" w:hAnsi="Arial" w:cs="Arial"/>
        </w:rPr>
        <w:t>2014.</w:t>
      </w:r>
      <w:r w:rsidRPr="00AA13CC">
        <w:rPr>
          <w:rFonts w:ascii="Arial" w:hAnsi="Arial" w:cs="Arial"/>
        </w:rPr>
        <w:br/>
        <w:t>(http://www.ejustice.just.fgov.be/cgi_loi/change_lg.pl?language=nl&amp;la=N&amp;cn=1976070801&amp;table_name=wet)</w:t>
      </w:r>
    </w:p>
  </w:footnote>
  <w:footnote w:id="5">
    <w:p w:rsidR="00702E91" w:rsidRPr="00AA13CC" w:rsidRDefault="00702E91" w:rsidP="003362F2">
      <w:pPr>
        <w:pStyle w:val="Voetnoottekst"/>
        <w:rPr>
          <w:rFonts w:ascii="Arial" w:hAnsi="Arial" w:cs="Arial"/>
          <w:i/>
        </w:rPr>
      </w:pPr>
      <w:r w:rsidRPr="00AA13CC">
        <w:rPr>
          <w:rStyle w:val="Voetnootmarkering"/>
          <w:rFonts w:ascii="Arial" w:hAnsi="Arial" w:cs="Arial"/>
        </w:rPr>
        <w:footnoteRef/>
      </w:r>
      <w:r w:rsidRPr="00AA13CC">
        <w:rPr>
          <w:rFonts w:ascii="Arial" w:hAnsi="Arial" w:cs="Arial"/>
        </w:rPr>
        <w:t xml:space="preserve"> De raad VVSG. </w:t>
      </w:r>
      <w:r w:rsidRPr="00AA13CC">
        <w:rPr>
          <w:rFonts w:ascii="Arial" w:hAnsi="Arial" w:cs="Arial"/>
          <w:i/>
        </w:rPr>
        <w:t>Internet</w:t>
      </w:r>
    </w:p>
    <w:p w:rsidR="00702E91" w:rsidRPr="00AA13CC" w:rsidRDefault="00702E91" w:rsidP="003362F2">
      <w:pPr>
        <w:pStyle w:val="Voetnoottekst"/>
        <w:rPr>
          <w:rFonts w:ascii="Arial" w:hAnsi="Arial" w:cs="Arial"/>
        </w:rPr>
      </w:pPr>
      <w:r w:rsidRPr="00AA13CC">
        <w:rPr>
          <w:rFonts w:ascii="Arial" w:hAnsi="Arial" w:cs="Arial"/>
        </w:rPr>
        <w:t xml:space="preserve"> </w:t>
      </w:r>
      <w:hyperlink r:id="rId3" w:history="1">
        <w:r w:rsidRPr="00AA13CC">
          <w:rPr>
            <w:rStyle w:val="Hyperlink"/>
            <w:rFonts w:ascii="Arial" w:hAnsi="Arial" w:cs="Arial"/>
            <w:color w:val="auto"/>
          </w:rPr>
          <w:t>http://www.deraad.be/OCMW-raadslid/Paginas/Missie-en-werking-OCMW.aspx</w:t>
        </w:r>
      </w:hyperlink>
    </w:p>
  </w:footnote>
  <w:footnote w:id="6">
    <w:p w:rsidR="00702E91" w:rsidRPr="00AA13CC" w:rsidRDefault="00702E91" w:rsidP="003362F2">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Sociale dienst Dilsen-Stokkem. </w:t>
      </w:r>
      <w:r w:rsidRPr="00AA13CC">
        <w:rPr>
          <w:rFonts w:ascii="Arial" w:hAnsi="Arial" w:cs="Arial"/>
          <w:i/>
        </w:rPr>
        <w:t>Internet,</w:t>
      </w:r>
      <w:r w:rsidRPr="00AA13CC">
        <w:rPr>
          <w:rFonts w:ascii="Arial" w:hAnsi="Arial" w:cs="Arial"/>
        </w:rPr>
        <w:t xml:space="preserve">2012. </w:t>
      </w:r>
      <w:r w:rsidRPr="00AA13CC">
        <w:rPr>
          <w:rFonts w:ascii="Arial" w:hAnsi="Arial" w:cs="Arial"/>
        </w:rPr>
        <w:br/>
        <w:t>(</w:t>
      </w:r>
      <w:hyperlink r:id="rId4" w:history="1">
        <w:r w:rsidRPr="00AA13CC">
          <w:rPr>
            <w:rStyle w:val="Hyperlink"/>
            <w:rFonts w:ascii="Arial" w:hAnsi="Arial" w:cs="Arial"/>
            <w:color w:val="auto"/>
          </w:rPr>
          <w:t>http://www.dilsen-stokkem.be/images/stories/downloads/OCMW/sociale dienst.pdf</w:t>
        </w:r>
      </w:hyperlink>
      <w:r w:rsidRPr="00AA13CC">
        <w:rPr>
          <w:rStyle w:val="Hyperlink"/>
          <w:rFonts w:ascii="Arial" w:hAnsi="Arial" w:cs="Arial"/>
          <w:color w:val="auto"/>
        </w:rPr>
        <w:t>)</w:t>
      </w:r>
    </w:p>
  </w:footnote>
  <w:footnote w:id="7">
    <w:p w:rsidR="00702E91" w:rsidRPr="00D4210C" w:rsidRDefault="00702E91" w:rsidP="003A440C">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VANDERSTAPPEN, P., </w:t>
      </w:r>
      <w:r w:rsidRPr="00AA13CC">
        <w:rPr>
          <w:rFonts w:ascii="Arial" w:hAnsi="Arial" w:cs="Arial"/>
          <w:i/>
        </w:rPr>
        <w:t>Wegwijs in het OCMW 4</w:t>
      </w:r>
      <w:r w:rsidRPr="00AA13CC">
        <w:rPr>
          <w:rFonts w:ascii="Arial" w:hAnsi="Arial" w:cs="Arial"/>
          <w:i/>
          <w:vertAlign w:val="superscript"/>
        </w:rPr>
        <w:t>de</w:t>
      </w:r>
      <w:r w:rsidRPr="00AA13CC">
        <w:rPr>
          <w:rFonts w:ascii="Arial" w:hAnsi="Arial" w:cs="Arial"/>
          <w:i/>
        </w:rPr>
        <w:t xml:space="preserve"> editie. </w:t>
      </w:r>
      <w:r w:rsidRPr="00AA13CC">
        <w:rPr>
          <w:rFonts w:ascii="Arial" w:hAnsi="Arial" w:cs="Arial"/>
        </w:rPr>
        <w:t>Z.p., Politeia VVSG, 2009</w:t>
      </w:r>
    </w:p>
  </w:footnote>
  <w:footnote w:id="8">
    <w:p w:rsidR="00702E91" w:rsidRPr="00D4210C" w:rsidRDefault="00702E91" w:rsidP="003362F2">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Sociale dienst Dilsen-Stokkem. </w:t>
      </w:r>
      <w:r w:rsidRPr="00AA13CC">
        <w:rPr>
          <w:rFonts w:ascii="Arial" w:hAnsi="Arial" w:cs="Arial"/>
          <w:i/>
        </w:rPr>
        <w:t>Internet,</w:t>
      </w:r>
      <w:r w:rsidRPr="00AA13CC">
        <w:rPr>
          <w:rFonts w:ascii="Arial" w:hAnsi="Arial" w:cs="Arial"/>
        </w:rPr>
        <w:t xml:space="preserve">2012. </w:t>
      </w:r>
      <w:r w:rsidRPr="00AA13CC">
        <w:rPr>
          <w:rFonts w:ascii="Arial" w:hAnsi="Arial" w:cs="Arial"/>
        </w:rPr>
        <w:br/>
        <w:t>(</w:t>
      </w:r>
      <w:hyperlink r:id="rId5" w:history="1">
        <w:r w:rsidRPr="00AA13CC">
          <w:rPr>
            <w:rStyle w:val="Hyperlink"/>
            <w:rFonts w:ascii="Arial" w:hAnsi="Arial" w:cs="Arial"/>
            <w:color w:val="auto"/>
          </w:rPr>
          <w:t>http://www.dilsen-stokkem.be/images/stories/downloads/OCMW/sociale dienst.pdf</w:t>
        </w:r>
      </w:hyperlink>
    </w:p>
  </w:footnote>
  <w:footnote w:id="9">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DEHASQUE, I., </w:t>
      </w:r>
      <w:r w:rsidRPr="00D4210C">
        <w:rPr>
          <w:rFonts w:ascii="Arial" w:hAnsi="Arial" w:cs="Arial"/>
          <w:i/>
        </w:rPr>
        <w:t>Juridisch deel beroepsheim,</w:t>
      </w:r>
      <w:r w:rsidRPr="00D4210C">
        <w:rPr>
          <w:rFonts w:ascii="Arial" w:hAnsi="Arial" w:cs="Arial"/>
          <w:b/>
        </w:rPr>
        <w:t xml:space="preserve"> </w:t>
      </w:r>
      <w:r w:rsidRPr="00D4210C">
        <w:rPr>
          <w:rFonts w:ascii="Arial" w:hAnsi="Arial" w:cs="Arial"/>
        </w:rPr>
        <w:t>Z.p., 2013</w:t>
      </w:r>
    </w:p>
  </w:footnote>
  <w:footnote w:id="10">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Kind en gezin</w:t>
      </w:r>
      <w:r w:rsidRPr="00D4210C">
        <w:rPr>
          <w:rFonts w:ascii="Arial" w:hAnsi="Arial" w:cs="Arial"/>
          <w:i/>
        </w:rPr>
        <w:t>, Het kind in Vlaanderen</w:t>
      </w:r>
      <w:r w:rsidRPr="00D4210C">
        <w:rPr>
          <w:rFonts w:ascii="Arial" w:hAnsi="Arial" w:cs="Arial"/>
        </w:rPr>
        <w:t>, P94, 2007</w:t>
      </w:r>
    </w:p>
  </w:footnote>
  <w:footnote w:id="11">
    <w:p w:rsidR="00702E91" w:rsidRPr="00AA13CC" w:rsidRDefault="00702E91" w:rsidP="003362F2">
      <w:pPr>
        <w:pStyle w:val="Voetnoottekst"/>
        <w:rPr>
          <w:rFonts w:ascii="Arial" w:hAnsi="Arial" w:cs="Arial"/>
          <w:i/>
        </w:rPr>
      </w:pPr>
      <w:r w:rsidRPr="00AA13CC">
        <w:rPr>
          <w:rStyle w:val="Voetnootmarkering"/>
          <w:rFonts w:ascii="Arial" w:hAnsi="Arial" w:cs="Arial"/>
        </w:rPr>
        <w:footnoteRef/>
      </w:r>
      <w:r w:rsidRPr="00AA13CC">
        <w:rPr>
          <w:rFonts w:ascii="Arial" w:hAnsi="Arial" w:cs="Arial"/>
        </w:rPr>
        <w:t xml:space="preserve">Jan Vranken, e.a. 2002: 48, </w:t>
      </w:r>
      <w:r w:rsidRPr="00AA13CC">
        <w:rPr>
          <w:rFonts w:ascii="Arial" w:hAnsi="Arial" w:cs="Arial"/>
          <w:i/>
        </w:rPr>
        <w:t xml:space="preserve">Internet. </w:t>
      </w:r>
      <w:r w:rsidRPr="00AA13CC">
        <w:rPr>
          <w:rFonts w:ascii="Arial" w:hAnsi="Arial" w:cs="Arial"/>
        </w:rPr>
        <w:t>2002</w:t>
      </w:r>
    </w:p>
    <w:p w:rsidR="00702E91" w:rsidRPr="00AA13CC" w:rsidRDefault="00702E91" w:rsidP="003362F2">
      <w:pPr>
        <w:pStyle w:val="Voetnoottekst"/>
        <w:rPr>
          <w:rFonts w:ascii="Arial" w:hAnsi="Arial" w:cs="Arial"/>
        </w:rPr>
      </w:pPr>
      <w:r w:rsidRPr="00AA13CC">
        <w:rPr>
          <w:rFonts w:ascii="Arial" w:hAnsi="Arial" w:cs="Arial"/>
        </w:rPr>
        <w:t xml:space="preserve"> </w:t>
      </w:r>
      <w:hyperlink r:id="rId6" w:history="1">
        <w:r w:rsidRPr="00AA13CC">
          <w:rPr>
            <w:rStyle w:val="Hyperlink"/>
            <w:rFonts w:ascii="Arial" w:hAnsi="Arial" w:cs="Arial"/>
            <w:color w:val="auto"/>
          </w:rPr>
          <w:t>http://kansarmoede.brinkster.net/begripsomschrijving.htm</w:t>
        </w:r>
      </w:hyperlink>
    </w:p>
  </w:footnote>
  <w:footnote w:id="12">
    <w:p w:rsidR="00702E91" w:rsidRPr="00D4210C" w:rsidRDefault="00702E91" w:rsidP="003362F2">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Kind en gezin</w:t>
      </w:r>
      <w:r w:rsidRPr="00AA13CC">
        <w:rPr>
          <w:rFonts w:ascii="Arial" w:hAnsi="Arial" w:cs="Arial"/>
          <w:i/>
        </w:rPr>
        <w:t>, Het kind in Vlaanderen</w:t>
      </w:r>
      <w:r w:rsidRPr="00AA13CC">
        <w:rPr>
          <w:rFonts w:ascii="Arial" w:hAnsi="Arial" w:cs="Arial"/>
        </w:rPr>
        <w:t>, P94, 2007</w:t>
      </w:r>
    </w:p>
  </w:footnote>
  <w:footnote w:id="13">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GEERTS, A., DIERCKX, D., VANDEVOORT, L., </w:t>
      </w:r>
      <w:r w:rsidRPr="00D4210C">
        <w:rPr>
          <w:rFonts w:ascii="Arial" w:hAnsi="Arial" w:cs="Arial"/>
          <w:i/>
        </w:rPr>
        <w:t xml:space="preserve">Elk kind telt, Z.p., </w:t>
      </w:r>
      <w:r w:rsidRPr="00D4210C">
        <w:rPr>
          <w:rFonts w:ascii="Arial" w:hAnsi="Arial" w:cs="Arial"/>
        </w:rPr>
        <w:t>Ministerie voor innov</w:t>
      </w:r>
      <w:r w:rsidRPr="00D4210C">
        <w:rPr>
          <w:rFonts w:ascii="Arial" w:hAnsi="Arial" w:cs="Arial"/>
        </w:rPr>
        <w:t>a</w:t>
      </w:r>
      <w:r w:rsidRPr="00D4210C">
        <w:rPr>
          <w:rFonts w:ascii="Arial" w:hAnsi="Arial" w:cs="Arial"/>
        </w:rPr>
        <w:t>tie, overheidsinvesteringen, media en armoedebestrijding, 2013.</w:t>
      </w:r>
    </w:p>
  </w:footnote>
  <w:footnote w:id="14">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GEERTS, A., DIERCKX, D., VANDEVOORT, L., </w:t>
      </w:r>
      <w:r w:rsidRPr="00D4210C">
        <w:rPr>
          <w:rFonts w:ascii="Arial" w:hAnsi="Arial" w:cs="Arial"/>
          <w:i/>
        </w:rPr>
        <w:t>Elk kind telt, Z.p.,</w:t>
      </w:r>
      <w:r w:rsidRPr="00D4210C">
        <w:rPr>
          <w:rFonts w:ascii="Arial" w:hAnsi="Arial" w:cs="Arial"/>
        </w:rPr>
        <w:t xml:space="preserve"> Ministerie voor innov</w:t>
      </w:r>
      <w:r w:rsidRPr="00D4210C">
        <w:rPr>
          <w:rFonts w:ascii="Arial" w:hAnsi="Arial" w:cs="Arial"/>
        </w:rPr>
        <w:t>a</w:t>
      </w:r>
      <w:r w:rsidRPr="00D4210C">
        <w:rPr>
          <w:rFonts w:ascii="Arial" w:hAnsi="Arial" w:cs="Arial"/>
        </w:rPr>
        <w:t>tie, overheidsinvesteringen, media en armoedebestrijding, 2013.</w:t>
      </w:r>
    </w:p>
  </w:footnote>
  <w:footnote w:id="15">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Welzijn, Volksgezondheid en gezin. </w:t>
      </w:r>
      <w:r w:rsidRPr="00D4210C">
        <w:rPr>
          <w:rFonts w:ascii="Arial" w:hAnsi="Arial" w:cs="Arial"/>
          <w:i/>
        </w:rPr>
        <w:t>Internet</w:t>
      </w:r>
      <w:r w:rsidRPr="00D4210C">
        <w:rPr>
          <w:rFonts w:ascii="Arial" w:hAnsi="Arial" w:cs="Arial"/>
        </w:rPr>
        <w:t>, 2013. (http://www4wvg.vlaanderen.be/wvg/armoede/armoedeinvlaanderen/Paginas/inhoud.aspx)</w:t>
      </w:r>
    </w:p>
  </w:footnote>
  <w:footnote w:id="16">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GEERTS, A., DIERCKX, D., VANDEVOORT, L., </w:t>
      </w:r>
      <w:r w:rsidRPr="00D4210C">
        <w:rPr>
          <w:rFonts w:ascii="Arial" w:hAnsi="Arial" w:cs="Arial"/>
          <w:i/>
        </w:rPr>
        <w:t>Elk kind telt, Z.p.,</w:t>
      </w:r>
      <w:r w:rsidRPr="00D4210C">
        <w:rPr>
          <w:rFonts w:ascii="Arial" w:hAnsi="Arial" w:cs="Arial"/>
        </w:rPr>
        <w:t xml:space="preserve"> Ministerie voor innov</w:t>
      </w:r>
      <w:r w:rsidRPr="00D4210C">
        <w:rPr>
          <w:rFonts w:ascii="Arial" w:hAnsi="Arial" w:cs="Arial"/>
        </w:rPr>
        <w:t>a</w:t>
      </w:r>
      <w:r w:rsidRPr="00D4210C">
        <w:rPr>
          <w:rFonts w:ascii="Arial" w:hAnsi="Arial" w:cs="Arial"/>
        </w:rPr>
        <w:t>tie, overheidsinvesteringen, media en armoedebestrijding, 2013.</w:t>
      </w:r>
    </w:p>
  </w:footnote>
  <w:footnote w:id="17">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Armoedecijfers Limburg. </w:t>
      </w:r>
      <w:r w:rsidRPr="00D4210C">
        <w:rPr>
          <w:rFonts w:ascii="Arial" w:hAnsi="Arial" w:cs="Arial"/>
          <w:i/>
        </w:rPr>
        <w:t>Internet,</w:t>
      </w:r>
      <w:r w:rsidRPr="00D4210C">
        <w:rPr>
          <w:rFonts w:ascii="Arial" w:hAnsi="Arial" w:cs="Arial"/>
        </w:rPr>
        <w:t>2013.</w:t>
      </w:r>
    </w:p>
    <w:p w:rsidR="00702E91" w:rsidRPr="00D4210C" w:rsidRDefault="00702E91" w:rsidP="003362F2">
      <w:pPr>
        <w:pStyle w:val="Voetnoottekst"/>
        <w:rPr>
          <w:rFonts w:ascii="Arial" w:hAnsi="Arial" w:cs="Arial"/>
        </w:rPr>
      </w:pPr>
      <w:r w:rsidRPr="00D4210C">
        <w:rPr>
          <w:rFonts w:ascii="Arial" w:hAnsi="Arial" w:cs="Arial"/>
        </w:rPr>
        <w:t>(http://www.limburg.be/webfiles/limburg/loketdienst/cijfers/cijfersindekijker/cijfersindekijker_20130626.pdf)</w:t>
      </w:r>
    </w:p>
  </w:footnote>
  <w:footnote w:id="18">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LIEVENS, J., WAEGE, H., </w:t>
      </w:r>
      <w:r w:rsidRPr="00D4210C">
        <w:rPr>
          <w:rFonts w:ascii="Arial" w:hAnsi="Arial" w:cs="Arial"/>
          <w:i/>
        </w:rPr>
        <w:t xml:space="preserve">Cultuurkijker, cultuurparticipatie gewikt en gewogen, </w:t>
      </w:r>
      <w:r w:rsidRPr="00D4210C">
        <w:rPr>
          <w:rFonts w:ascii="Arial" w:hAnsi="Arial" w:cs="Arial"/>
        </w:rPr>
        <w:t>Antwe</w:t>
      </w:r>
      <w:r w:rsidRPr="00D4210C">
        <w:rPr>
          <w:rFonts w:ascii="Arial" w:hAnsi="Arial" w:cs="Arial"/>
        </w:rPr>
        <w:t>r</w:t>
      </w:r>
      <w:r w:rsidRPr="00D4210C">
        <w:rPr>
          <w:rFonts w:ascii="Arial" w:hAnsi="Arial" w:cs="Arial"/>
        </w:rPr>
        <w:t>pen, Uitgeverij De Boeck, 2004.</w:t>
      </w:r>
    </w:p>
  </w:footnote>
  <w:footnote w:id="19">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Koninklijk Besluit 8 april 2003</w:t>
      </w:r>
    </w:p>
    <w:p w:rsidR="00702E91" w:rsidRPr="00D4210C" w:rsidRDefault="00702E91" w:rsidP="003362F2">
      <w:pPr>
        <w:pStyle w:val="Voetnoottekst"/>
        <w:rPr>
          <w:rFonts w:ascii="Arial" w:hAnsi="Arial" w:cs="Arial"/>
        </w:rPr>
      </w:pPr>
    </w:p>
  </w:footnote>
  <w:footnote w:id="20">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w:t>
      </w:r>
      <w:r w:rsidRPr="00D4210C">
        <w:rPr>
          <w:rFonts w:ascii="Arial" w:hAnsi="Arial" w:cs="Arial"/>
          <w:lang w:val="nl-NL"/>
        </w:rPr>
        <w:t xml:space="preserve">VANDENABELE, J., WILDEMEERSCH, D., </w:t>
      </w:r>
      <w:r w:rsidRPr="00D4210C">
        <w:rPr>
          <w:rFonts w:ascii="Arial" w:hAnsi="Arial" w:cs="Arial"/>
          <w:i/>
          <w:lang w:val="nl-NL"/>
        </w:rPr>
        <w:t xml:space="preserve">Moet de burger zich nu met alles moeien, </w:t>
      </w:r>
      <w:r w:rsidRPr="00D4210C">
        <w:rPr>
          <w:rFonts w:ascii="Arial" w:hAnsi="Arial" w:cs="Arial"/>
          <w:lang w:val="nl-NL"/>
        </w:rPr>
        <w:t>2012.</w:t>
      </w:r>
    </w:p>
  </w:footnote>
  <w:footnote w:id="21">
    <w:p w:rsidR="00702E91" w:rsidRPr="00AA13CC" w:rsidRDefault="00702E91" w:rsidP="00AA13CC">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Werken aan onderwijs, cultuur en kunst</w:t>
      </w:r>
    </w:p>
    <w:p w:rsidR="00702E91" w:rsidRPr="00AA13CC" w:rsidRDefault="00702E91" w:rsidP="00AA13CC">
      <w:pPr>
        <w:pStyle w:val="Voetnoottekst"/>
        <w:rPr>
          <w:rFonts w:ascii="Arial" w:hAnsi="Arial" w:cs="Arial"/>
        </w:rPr>
      </w:pPr>
      <w:r w:rsidRPr="00AA13CC">
        <w:rPr>
          <w:rFonts w:ascii="Arial" w:hAnsi="Arial" w:cs="Arial"/>
        </w:rPr>
        <w:t>(http://www.wock.be/index.php/producten/232-cultuur-in-de-spiegel)</w:t>
      </w:r>
    </w:p>
  </w:footnote>
  <w:footnote w:id="22">
    <w:p w:rsidR="00702E91" w:rsidRPr="003A440C" w:rsidRDefault="00702E91" w:rsidP="00AA13CC">
      <w:pPr>
        <w:jc w:val="left"/>
        <w:rPr>
          <w:rFonts w:cs="Arial"/>
          <w:szCs w:val="20"/>
          <w:lang w:val="nl-BE"/>
        </w:rPr>
      </w:pPr>
      <w:r w:rsidRPr="00AA13CC">
        <w:rPr>
          <w:rStyle w:val="Voetnootmarkering"/>
          <w:rFonts w:cs="Arial"/>
          <w:szCs w:val="20"/>
        </w:rPr>
        <w:footnoteRef/>
      </w:r>
      <w:r w:rsidRPr="00AA13CC">
        <w:rPr>
          <w:rFonts w:cs="Arial"/>
          <w:szCs w:val="20"/>
        </w:rPr>
        <w:t xml:space="preserve"> Algemeen verslag over armoede. </w:t>
      </w:r>
      <w:r w:rsidRPr="003A440C">
        <w:rPr>
          <w:rFonts w:cs="Arial"/>
          <w:i/>
          <w:szCs w:val="20"/>
          <w:lang w:val="nl-BE"/>
        </w:rPr>
        <w:t xml:space="preserve">Internet, </w:t>
      </w:r>
      <w:r w:rsidRPr="003A440C">
        <w:rPr>
          <w:rFonts w:cs="Arial"/>
          <w:szCs w:val="20"/>
          <w:lang w:val="nl-BE"/>
        </w:rPr>
        <w:t>1995.</w:t>
      </w:r>
      <w:r w:rsidRPr="003A440C">
        <w:rPr>
          <w:rFonts w:cs="Arial"/>
          <w:szCs w:val="20"/>
          <w:lang w:val="nl-BE"/>
        </w:rPr>
        <w:br/>
        <w:t>(</w:t>
      </w:r>
      <w:hyperlink r:id="rId7" w:history="1">
        <w:r w:rsidRPr="003A440C">
          <w:rPr>
            <w:rStyle w:val="Hyperlink"/>
            <w:rFonts w:cs="Arial"/>
            <w:color w:val="auto"/>
            <w:szCs w:val="20"/>
            <w:lang w:val="nl-BE"/>
          </w:rPr>
          <w:t>http://www.armoedebestrijding.be/publications/AVA95.pdf</w:t>
        </w:r>
      </w:hyperlink>
      <w:r w:rsidRPr="003A440C">
        <w:rPr>
          <w:rFonts w:cs="Arial"/>
          <w:szCs w:val="20"/>
          <w:lang w:val="nl-BE"/>
        </w:rPr>
        <w:t xml:space="preserve">) </w:t>
      </w:r>
    </w:p>
  </w:footnote>
  <w:footnote w:id="23">
    <w:p w:rsidR="00702E91" w:rsidRPr="00AA13CC" w:rsidRDefault="00702E91" w:rsidP="00AA13CC">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UNIVERSELE VERKLARING VAN DE RECHTEN VAN DE MENS van 10 december 1948, art. 27, United Nations Human Rights, </w:t>
      </w:r>
      <w:r w:rsidRPr="00AA13CC">
        <w:rPr>
          <w:rFonts w:ascii="Arial" w:hAnsi="Arial" w:cs="Arial"/>
          <w:i/>
        </w:rPr>
        <w:t>internet</w:t>
      </w:r>
      <w:r w:rsidRPr="00AA13CC">
        <w:rPr>
          <w:rFonts w:ascii="Arial" w:hAnsi="Arial" w:cs="Arial"/>
        </w:rPr>
        <w:t>.</w:t>
      </w:r>
    </w:p>
  </w:footnote>
  <w:footnote w:id="24">
    <w:p w:rsidR="00702E91" w:rsidRPr="00AA13CC" w:rsidRDefault="00702E91" w:rsidP="00AA13CC">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Artikel 23 Belgisch staatsblad</w:t>
      </w:r>
      <w:r w:rsidRPr="00AA13CC">
        <w:rPr>
          <w:rFonts w:ascii="Arial" w:hAnsi="Arial" w:cs="Arial"/>
          <w:i/>
        </w:rPr>
        <w:t>. Internet</w:t>
      </w:r>
      <w:r w:rsidRPr="00AA13CC">
        <w:rPr>
          <w:rFonts w:ascii="Arial" w:hAnsi="Arial" w:cs="Arial"/>
        </w:rPr>
        <w:t>, 2014.</w:t>
      </w:r>
    </w:p>
    <w:p w:rsidR="00702E91" w:rsidRPr="00AA13CC" w:rsidRDefault="00702E91" w:rsidP="00AA13CC">
      <w:pPr>
        <w:pStyle w:val="Voetnoottekst"/>
        <w:rPr>
          <w:rFonts w:ascii="Arial" w:hAnsi="Arial" w:cs="Arial"/>
        </w:rPr>
      </w:pPr>
      <w:r w:rsidRPr="00AA13CC">
        <w:rPr>
          <w:rFonts w:ascii="Arial" w:hAnsi="Arial" w:cs="Arial"/>
        </w:rPr>
        <w:t>(</w:t>
      </w:r>
      <w:hyperlink r:id="rId8" w:history="1">
        <w:r w:rsidRPr="00AA13CC">
          <w:rPr>
            <w:rStyle w:val="Hyperlink"/>
            <w:rFonts w:ascii="Arial" w:hAnsi="Arial" w:cs="Arial"/>
            <w:color w:val="auto"/>
          </w:rPr>
          <w:t>http://www.ejustice.just.fgov.be/cgi_loi/change_lg.pl?language=nl&amp;table_name=wet&amp;la=N&amp;cn=1994021730</w:t>
        </w:r>
      </w:hyperlink>
      <w:r w:rsidRPr="00AA13CC">
        <w:rPr>
          <w:rFonts w:ascii="Arial" w:hAnsi="Arial" w:cs="Arial"/>
        </w:rPr>
        <w:t>)</w:t>
      </w:r>
    </w:p>
  </w:footnote>
  <w:footnote w:id="25">
    <w:p w:rsidR="00702E91" w:rsidRPr="00AA13CC" w:rsidRDefault="00702E91" w:rsidP="00AA13CC">
      <w:pPr>
        <w:jc w:val="left"/>
        <w:rPr>
          <w:rFonts w:cs="Arial"/>
          <w:szCs w:val="20"/>
        </w:rPr>
      </w:pPr>
      <w:r w:rsidRPr="00AA13CC">
        <w:rPr>
          <w:rStyle w:val="Voetnootmarkering"/>
          <w:rFonts w:cs="Arial"/>
          <w:szCs w:val="20"/>
        </w:rPr>
        <w:footnoteRef/>
      </w:r>
      <w:r w:rsidRPr="00AA13CC">
        <w:rPr>
          <w:rFonts w:cs="Arial"/>
          <w:szCs w:val="20"/>
        </w:rPr>
        <w:t xml:space="preserve"> </w:t>
      </w:r>
      <w:r w:rsidRPr="00AA13CC">
        <w:rPr>
          <w:rStyle w:val="Hyperlink"/>
          <w:rFonts w:cs="Arial"/>
          <w:color w:val="auto"/>
          <w:szCs w:val="20"/>
        </w:rPr>
        <w:t xml:space="preserve">CLE, A., </w:t>
      </w:r>
      <w:r w:rsidRPr="00AA13CC">
        <w:rPr>
          <w:rStyle w:val="Hyperlink"/>
          <w:rFonts w:cs="Arial"/>
          <w:i/>
          <w:color w:val="auto"/>
          <w:szCs w:val="20"/>
        </w:rPr>
        <w:t xml:space="preserve">Culturele, sportieve en sociale participatie, het OCMW aan zet!, </w:t>
      </w:r>
      <w:r w:rsidRPr="00AA13CC">
        <w:rPr>
          <w:rStyle w:val="Hyperlink"/>
          <w:rFonts w:cs="Arial"/>
          <w:color w:val="auto"/>
          <w:szCs w:val="20"/>
        </w:rPr>
        <w:t xml:space="preserve">Z.p., </w:t>
      </w:r>
      <w:r w:rsidRPr="00AA13CC">
        <w:rPr>
          <w:rStyle w:val="Hyperlink"/>
          <w:rFonts w:cs="Arial"/>
          <w:color w:val="auto"/>
          <w:szCs w:val="20"/>
        </w:rPr>
        <w:br/>
        <w:t xml:space="preserve">(POD Maatschappelijke Integratie, 2005. (niet-gepublicee;rde cursus) </w:t>
      </w:r>
      <w:r w:rsidRPr="00D4210C">
        <w:rPr>
          <w:rStyle w:val="Hyperlink"/>
          <w:rFonts w:cs="Arial"/>
          <w:szCs w:val="20"/>
        </w:rPr>
        <w:br/>
      </w:r>
      <w:r w:rsidRPr="00AA13CC">
        <w:rPr>
          <w:rStyle w:val="Hyperlink"/>
          <w:rFonts w:cs="Arial"/>
          <w:color w:val="auto"/>
          <w:szCs w:val="20"/>
        </w:rPr>
        <w:t>(</w:t>
      </w:r>
      <w:hyperlink r:id="rId9" w:history="1">
        <w:r w:rsidRPr="00AA13CC">
          <w:rPr>
            <w:rStyle w:val="Hyperlink"/>
            <w:rFonts w:cs="Arial"/>
            <w:color w:val="auto"/>
            <w:szCs w:val="20"/>
          </w:rPr>
          <w:t>http://www.mi-is.be/sites/default/files/doc/Socioculturele%20participatie%20-%20praktijkgids%20NL.pdf</w:t>
        </w:r>
      </w:hyperlink>
      <w:r w:rsidRPr="00AA13CC">
        <w:rPr>
          <w:rStyle w:val="Hyperlink"/>
          <w:rFonts w:cs="Arial"/>
          <w:color w:val="auto"/>
          <w:szCs w:val="20"/>
        </w:rPr>
        <w:t>)</w:t>
      </w:r>
    </w:p>
  </w:footnote>
  <w:footnote w:id="26">
    <w:p w:rsidR="00702E91" w:rsidRPr="00AA13CC" w:rsidRDefault="00702E91" w:rsidP="00AA13CC">
      <w:pPr>
        <w:pStyle w:val="Voetnoottekst"/>
        <w:rPr>
          <w:rFonts w:ascii="Arial" w:hAnsi="Arial" w:cs="Arial"/>
        </w:rPr>
      </w:pPr>
      <w:r w:rsidRPr="00AA13CC">
        <w:rPr>
          <w:rStyle w:val="Voetnootmarkering"/>
          <w:rFonts w:ascii="Arial" w:hAnsi="Arial" w:cs="Arial"/>
        </w:rPr>
        <w:footnoteRef/>
      </w:r>
      <w:r w:rsidRPr="00AA13CC">
        <w:rPr>
          <w:rFonts w:ascii="Arial" w:hAnsi="Arial" w:cs="Arial"/>
        </w:rPr>
        <w:t xml:space="preserve"> Algemeen Verslag over Armoede, </w:t>
      </w:r>
      <w:r w:rsidRPr="00AA13CC">
        <w:rPr>
          <w:rFonts w:ascii="Arial" w:hAnsi="Arial" w:cs="Arial"/>
          <w:i/>
        </w:rPr>
        <w:t xml:space="preserve">Internet, </w:t>
      </w:r>
      <w:r w:rsidRPr="00AA13CC">
        <w:rPr>
          <w:rFonts w:ascii="Arial" w:hAnsi="Arial" w:cs="Arial"/>
        </w:rPr>
        <w:t xml:space="preserve">1995 </w:t>
      </w:r>
      <w:r w:rsidRPr="00AA13CC">
        <w:rPr>
          <w:rFonts w:ascii="Arial" w:hAnsi="Arial" w:cs="Arial"/>
        </w:rPr>
        <w:br/>
      </w:r>
      <w:r w:rsidRPr="003A440C">
        <w:rPr>
          <w:rFonts w:ascii="Arial" w:hAnsi="Arial" w:cs="Arial"/>
        </w:rPr>
        <w:t>(</w:t>
      </w:r>
      <w:hyperlink r:id="rId10" w:history="1">
        <w:r w:rsidRPr="003A440C">
          <w:rPr>
            <w:rStyle w:val="Hyperlink"/>
            <w:rFonts w:ascii="Arial" w:hAnsi="Arial" w:cs="Arial"/>
            <w:color w:val="auto"/>
          </w:rPr>
          <w:t>http://www.armoedebestrijding.be/publications/AVA95.pdf</w:t>
        </w:r>
      </w:hyperlink>
      <w:r w:rsidRPr="003A440C">
        <w:rPr>
          <w:rFonts w:ascii="Arial" w:hAnsi="Arial" w:cs="Arial"/>
        </w:rPr>
        <w:t>)</w:t>
      </w:r>
    </w:p>
  </w:footnote>
  <w:footnote w:id="27">
    <w:p w:rsidR="00702E91" w:rsidRPr="00AA13CC" w:rsidRDefault="00702E91" w:rsidP="00AA13CC">
      <w:pPr>
        <w:jc w:val="left"/>
        <w:rPr>
          <w:rFonts w:cs="Arial"/>
          <w:szCs w:val="20"/>
          <w:u w:val="single"/>
        </w:rPr>
      </w:pPr>
      <w:r w:rsidRPr="00AA13CC">
        <w:rPr>
          <w:rStyle w:val="Voetnootmarkering"/>
          <w:rFonts w:cs="Arial"/>
          <w:szCs w:val="20"/>
        </w:rPr>
        <w:footnoteRef/>
      </w:r>
      <w:r w:rsidRPr="00AA13CC">
        <w:rPr>
          <w:rFonts w:cs="Arial"/>
          <w:szCs w:val="20"/>
        </w:rPr>
        <w:t xml:space="preserve"> </w:t>
      </w:r>
      <w:r w:rsidRPr="00AA13CC">
        <w:rPr>
          <w:rStyle w:val="Hyperlink"/>
          <w:rFonts w:cs="Arial"/>
          <w:color w:val="auto"/>
          <w:szCs w:val="20"/>
        </w:rPr>
        <w:t xml:space="preserve">CLE, A., </w:t>
      </w:r>
      <w:r w:rsidRPr="00AA13CC">
        <w:rPr>
          <w:rStyle w:val="Hyperlink"/>
          <w:rFonts w:cs="Arial"/>
          <w:i/>
          <w:color w:val="auto"/>
          <w:szCs w:val="20"/>
        </w:rPr>
        <w:t xml:space="preserve">Culturele, sportieve en sociale participatie, het OCMW aan zet!, </w:t>
      </w:r>
      <w:r w:rsidRPr="00AA13CC">
        <w:rPr>
          <w:rStyle w:val="Hyperlink"/>
          <w:rFonts w:cs="Arial"/>
          <w:color w:val="auto"/>
          <w:szCs w:val="20"/>
        </w:rPr>
        <w:t>Z.p.,</w:t>
      </w:r>
      <w:r w:rsidRPr="00AA13CC">
        <w:rPr>
          <w:rStyle w:val="Hyperlink"/>
          <w:rFonts w:cs="Arial"/>
          <w:color w:val="auto"/>
          <w:szCs w:val="20"/>
        </w:rPr>
        <w:br/>
        <w:t xml:space="preserve">(POD Maatschappelijke Integratie, 2005. (niet-gepubliceerde cursus) </w:t>
      </w:r>
      <w:r w:rsidRPr="00AA13CC">
        <w:rPr>
          <w:rStyle w:val="Hyperlink"/>
          <w:rFonts w:cs="Arial"/>
          <w:color w:val="auto"/>
          <w:szCs w:val="20"/>
        </w:rPr>
        <w:br/>
        <w:t>(</w:t>
      </w:r>
      <w:hyperlink r:id="rId11" w:history="1">
        <w:r w:rsidRPr="00AA13CC">
          <w:rPr>
            <w:rStyle w:val="Hyperlink"/>
            <w:rFonts w:cs="Arial"/>
            <w:color w:val="auto"/>
            <w:szCs w:val="20"/>
          </w:rPr>
          <w:t>http://www.mi-is.be/sites/default/files/doc/Socioculturele%20participatie%20-%20praktijkgids%20NL.pdf</w:t>
        </w:r>
      </w:hyperlink>
      <w:r w:rsidRPr="00AA13CC">
        <w:rPr>
          <w:rStyle w:val="Hyperlink"/>
          <w:rFonts w:cs="Arial"/>
          <w:color w:val="auto"/>
          <w:szCs w:val="20"/>
        </w:rPr>
        <w:t>)</w:t>
      </w:r>
    </w:p>
    <w:p w:rsidR="00702E91" w:rsidRPr="00D4210C" w:rsidRDefault="00702E91" w:rsidP="003362F2">
      <w:pPr>
        <w:pStyle w:val="Voetnoottekst"/>
        <w:rPr>
          <w:rFonts w:ascii="Arial" w:hAnsi="Arial" w:cs="Arial"/>
        </w:rPr>
      </w:pPr>
    </w:p>
  </w:footnote>
  <w:footnote w:id="28">
    <w:p w:rsidR="00702E91" w:rsidRPr="00AA13CC" w:rsidRDefault="00702E91" w:rsidP="00AA13CC">
      <w:pPr>
        <w:spacing w:line="312" w:lineRule="auto"/>
        <w:jc w:val="left"/>
        <w:rPr>
          <w:rFonts w:cs="Arial"/>
          <w:i/>
          <w:szCs w:val="20"/>
        </w:rPr>
      </w:pPr>
      <w:r w:rsidRPr="00AA13CC">
        <w:rPr>
          <w:rStyle w:val="Voetnootmarkering"/>
          <w:rFonts w:cs="Arial"/>
          <w:szCs w:val="20"/>
        </w:rPr>
        <w:footnoteRef/>
      </w:r>
      <w:r w:rsidRPr="00AA13CC">
        <w:rPr>
          <w:rFonts w:cs="Arial"/>
          <w:szCs w:val="20"/>
        </w:rPr>
        <w:t xml:space="preserve"> Cultuur in laagjes. </w:t>
      </w:r>
      <w:r w:rsidRPr="00AA13CC">
        <w:rPr>
          <w:rFonts w:cs="Arial"/>
          <w:i/>
          <w:szCs w:val="20"/>
        </w:rPr>
        <w:t>Internet                              (</w:t>
      </w:r>
      <w:hyperlink r:id="rId12" w:history="1">
        <w:r w:rsidRPr="00AA13CC">
          <w:rPr>
            <w:rStyle w:val="Hyperlink"/>
            <w:rFonts w:cs="Arial"/>
            <w:color w:val="auto"/>
            <w:szCs w:val="20"/>
          </w:rPr>
          <w:t>http://www.dirkgeldof.be/system/files/Cultuur+in+laagjes.pdf</w:t>
        </w:r>
      </w:hyperlink>
      <w:r w:rsidRPr="00AA13CC">
        <w:rPr>
          <w:rStyle w:val="Hyperlink"/>
          <w:rFonts w:cs="Arial"/>
          <w:color w:val="auto"/>
          <w:szCs w:val="20"/>
        </w:rPr>
        <w:t>)</w:t>
      </w:r>
    </w:p>
    <w:p w:rsidR="00702E91" w:rsidRPr="00D4210C" w:rsidRDefault="00702E91" w:rsidP="003362F2">
      <w:pPr>
        <w:pStyle w:val="Voetnoottekst"/>
        <w:rPr>
          <w:rFonts w:ascii="Arial" w:hAnsi="Arial" w:cs="Arial"/>
        </w:rPr>
      </w:pPr>
    </w:p>
  </w:footnote>
  <w:footnote w:id="29">
    <w:p w:rsidR="00702E91" w:rsidRPr="00AA13CC" w:rsidRDefault="00702E91" w:rsidP="00AA13CC">
      <w:pPr>
        <w:spacing w:line="312" w:lineRule="auto"/>
        <w:jc w:val="left"/>
        <w:rPr>
          <w:rFonts w:cs="Arial"/>
          <w:szCs w:val="20"/>
        </w:rPr>
      </w:pPr>
      <w:r w:rsidRPr="00AA13CC">
        <w:rPr>
          <w:rStyle w:val="Voetnootmarkering"/>
          <w:rFonts w:cs="Arial"/>
          <w:szCs w:val="20"/>
        </w:rPr>
        <w:footnoteRef/>
      </w:r>
      <w:r w:rsidRPr="00AA13CC">
        <w:rPr>
          <w:rFonts w:cs="Arial"/>
          <w:szCs w:val="20"/>
        </w:rPr>
        <w:t xml:space="preserve"> Krap op sportkamp, </w:t>
      </w:r>
      <w:r w:rsidRPr="00AA13CC">
        <w:rPr>
          <w:rFonts w:cs="Arial"/>
          <w:i/>
          <w:szCs w:val="20"/>
        </w:rPr>
        <w:t>Internet,    (</w:t>
      </w:r>
      <w:hyperlink r:id="rId13" w:history="1">
        <w:r w:rsidRPr="00AA13CC">
          <w:rPr>
            <w:rStyle w:val="Hyperlink"/>
            <w:rFonts w:cs="Arial"/>
            <w:color w:val="auto"/>
            <w:szCs w:val="20"/>
          </w:rPr>
          <w:t>http://www.krapopsportkamp.be/home/weetjes/participatiedrempels/</w:t>
        </w:r>
      </w:hyperlink>
      <w:r w:rsidRPr="00AA13CC">
        <w:rPr>
          <w:rStyle w:val="Hyperlink"/>
          <w:rFonts w:cs="Arial"/>
          <w:color w:val="auto"/>
          <w:szCs w:val="20"/>
        </w:rPr>
        <w:t>)</w:t>
      </w:r>
    </w:p>
  </w:footnote>
  <w:footnote w:id="30">
    <w:p w:rsidR="00702E91" w:rsidRPr="00D4210C" w:rsidRDefault="00702E91" w:rsidP="00AA13CC">
      <w:pPr>
        <w:spacing w:line="312" w:lineRule="auto"/>
        <w:jc w:val="left"/>
        <w:rPr>
          <w:rFonts w:cs="Arial"/>
          <w:szCs w:val="20"/>
          <w:u w:val="single"/>
        </w:rPr>
      </w:pPr>
      <w:r w:rsidRPr="00AA13CC">
        <w:rPr>
          <w:rStyle w:val="Voetnootmarkering"/>
          <w:rFonts w:cs="Arial"/>
          <w:szCs w:val="20"/>
        </w:rPr>
        <w:footnoteRef/>
      </w:r>
      <w:r w:rsidRPr="00AA13CC">
        <w:rPr>
          <w:rFonts w:cs="Arial"/>
          <w:szCs w:val="20"/>
        </w:rPr>
        <w:t xml:space="preserve">Recht op cultuur, </w:t>
      </w:r>
      <w:r w:rsidRPr="00AA13CC">
        <w:rPr>
          <w:rFonts w:cs="Arial"/>
          <w:i/>
          <w:szCs w:val="20"/>
        </w:rPr>
        <w:t>Internet, (</w:t>
      </w:r>
      <w:hyperlink r:id="rId14" w:history="1">
        <w:r w:rsidRPr="00AA13CC">
          <w:rPr>
            <w:rFonts w:cs="Arial"/>
            <w:szCs w:val="20"/>
            <w:u w:val="single"/>
          </w:rPr>
          <w:t>http://www.demos.be/uploads/tx_bworxebib/Recht_op_cultuur._Drempels_die_mensen_in_armoede_belemmeren_in_hun_culturele_participatie.pdf</w:t>
        </w:r>
      </w:hyperlink>
      <w:r w:rsidRPr="00AA13CC">
        <w:rPr>
          <w:rFonts w:cs="Arial"/>
          <w:szCs w:val="20"/>
          <w:u w:val="single"/>
        </w:rPr>
        <w:t>)</w:t>
      </w:r>
    </w:p>
  </w:footnote>
  <w:footnote w:id="31">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RENDERS, L., </w:t>
      </w:r>
      <w:r w:rsidRPr="00D4210C">
        <w:rPr>
          <w:rFonts w:ascii="Arial" w:hAnsi="Arial" w:cs="Arial"/>
          <w:i/>
        </w:rPr>
        <w:t xml:space="preserve">Kansarmoede en diversiteit, </w:t>
      </w:r>
      <w:r w:rsidRPr="00D4210C">
        <w:rPr>
          <w:rFonts w:ascii="Arial" w:hAnsi="Arial" w:cs="Arial"/>
        </w:rPr>
        <w:t>Z.p., 2013</w:t>
      </w:r>
    </w:p>
  </w:footnote>
  <w:footnote w:id="32">
    <w:p w:rsidR="00702E91" w:rsidRPr="00AA13CC" w:rsidRDefault="00702E91" w:rsidP="00AA13CC">
      <w:pPr>
        <w:spacing w:line="312" w:lineRule="auto"/>
        <w:jc w:val="left"/>
        <w:rPr>
          <w:rFonts w:cs="Arial"/>
          <w:szCs w:val="20"/>
          <w:u w:val="single"/>
        </w:rPr>
      </w:pPr>
      <w:r w:rsidRPr="00AA13CC">
        <w:rPr>
          <w:rStyle w:val="Voetnootmarkering"/>
          <w:rFonts w:cs="Arial"/>
          <w:szCs w:val="20"/>
        </w:rPr>
        <w:footnoteRef/>
      </w:r>
      <w:r w:rsidRPr="00AA13CC">
        <w:rPr>
          <w:rFonts w:cs="Arial"/>
          <w:szCs w:val="20"/>
        </w:rPr>
        <w:t xml:space="preserve"> Locus net. </w:t>
      </w:r>
      <w:r w:rsidRPr="00AA13CC">
        <w:rPr>
          <w:rFonts w:cs="Arial"/>
          <w:i/>
          <w:szCs w:val="20"/>
        </w:rPr>
        <w:t xml:space="preserve">Internet, </w:t>
      </w:r>
      <w:r w:rsidRPr="00AA13CC">
        <w:rPr>
          <w:rFonts w:cs="Arial"/>
          <w:szCs w:val="20"/>
        </w:rPr>
        <w:t>2013</w:t>
      </w:r>
      <w:r w:rsidRPr="00AA13CC">
        <w:rPr>
          <w:rFonts w:cs="Arial"/>
          <w:i/>
          <w:szCs w:val="20"/>
        </w:rPr>
        <w:br/>
        <w:t>(</w:t>
      </w:r>
      <w:hyperlink r:id="rId15" w:history="1">
        <w:r w:rsidRPr="00AA13CC">
          <w:rPr>
            <w:rStyle w:val="Hyperlink"/>
            <w:rFonts w:cs="Arial"/>
            <w:color w:val="auto"/>
            <w:szCs w:val="20"/>
          </w:rPr>
          <w:t>http://www.locusnet.be/portaal/Locus/Wet_en_Regelgeving/Participatiedecreet/</w:t>
        </w:r>
      </w:hyperlink>
      <w:r w:rsidRPr="00AA13CC">
        <w:rPr>
          <w:rStyle w:val="Hyperlink"/>
          <w:rFonts w:cs="Arial"/>
          <w:color w:val="auto"/>
          <w:szCs w:val="20"/>
        </w:rPr>
        <w:t>)</w:t>
      </w:r>
      <w:r w:rsidRPr="00AA13CC">
        <w:rPr>
          <w:rStyle w:val="Hyperlink"/>
          <w:rFonts w:cs="Arial"/>
          <w:color w:val="auto"/>
          <w:szCs w:val="20"/>
        </w:rPr>
        <w:br/>
      </w:r>
      <w:r w:rsidRPr="00AA13CC">
        <w:rPr>
          <w:rFonts w:cs="Arial"/>
          <w:szCs w:val="20"/>
        </w:rPr>
        <w:t xml:space="preserve">Federatie sociaal-cultureel werk. </w:t>
      </w:r>
      <w:r w:rsidRPr="00AA13CC">
        <w:rPr>
          <w:rFonts w:cs="Arial"/>
          <w:i/>
          <w:szCs w:val="20"/>
        </w:rPr>
        <w:t>Internet.</w:t>
      </w:r>
      <w:r w:rsidRPr="00AA13CC">
        <w:rPr>
          <w:rFonts w:cs="Arial"/>
          <w:szCs w:val="20"/>
        </w:rPr>
        <w:br/>
        <w:t>(</w:t>
      </w:r>
      <w:hyperlink r:id="rId16" w:history="1">
        <w:r w:rsidRPr="00AA13CC">
          <w:rPr>
            <w:rStyle w:val="Hyperlink"/>
            <w:rFonts w:cs="Arial"/>
            <w:color w:val="auto"/>
            <w:szCs w:val="20"/>
          </w:rPr>
          <w:t>http://www.fov.be/spip.php?article1089</w:t>
        </w:r>
      </w:hyperlink>
      <w:r w:rsidRPr="00AA13CC">
        <w:rPr>
          <w:rStyle w:val="Hyperlink"/>
          <w:rFonts w:cs="Arial"/>
          <w:color w:val="auto"/>
          <w:szCs w:val="20"/>
        </w:rPr>
        <w:t>)</w:t>
      </w:r>
      <w:r w:rsidRPr="00AA13CC">
        <w:rPr>
          <w:rStyle w:val="Hyperlink"/>
          <w:rFonts w:cs="Arial"/>
          <w:color w:val="auto"/>
          <w:szCs w:val="20"/>
        </w:rPr>
        <w:br/>
        <w:t xml:space="preserve">Cultuur, jeugd, sport, media. </w:t>
      </w:r>
      <w:r w:rsidRPr="00AA13CC">
        <w:rPr>
          <w:rStyle w:val="Hyperlink"/>
          <w:rFonts w:cs="Arial"/>
          <w:i/>
          <w:color w:val="auto"/>
          <w:szCs w:val="20"/>
        </w:rPr>
        <w:t>Internet.</w:t>
      </w:r>
      <w:r w:rsidRPr="00AA13CC">
        <w:rPr>
          <w:rStyle w:val="Hyperlink"/>
          <w:rFonts w:cs="Arial"/>
          <w:i/>
          <w:color w:val="auto"/>
          <w:szCs w:val="20"/>
        </w:rPr>
        <w:br/>
        <w:t>(</w:t>
      </w:r>
      <w:hyperlink r:id="rId17" w:history="1">
        <w:r w:rsidRPr="00AA13CC">
          <w:rPr>
            <w:rStyle w:val="Hyperlink"/>
            <w:rFonts w:cs="Arial"/>
            <w:color w:val="auto"/>
            <w:szCs w:val="20"/>
          </w:rPr>
          <w:t>http://www.cjsm.be/overkoepelende-themas/participatie/participatiedecreet</w:t>
        </w:r>
      </w:hyperlink>
      <w:r w:rsidRPr="00AA13CC">
        <w:rPr>
          <w:rStyle w:val="Hyperlink"/>
          <w:rFonts w:cs="Arial"/>
          <w:color w:val="auto"/>
          <w:szCs w:val="20"/>
        </w:rPr>
        <w:t>)</w:t>
      </w:r>
    </w:p>
  </w:footnote>
  <w:footnote w:id="33">
    <w:p w:rsidR="00702E91" w:rsidRPr="00D4210C" w:rsidRDefault="00702E91" w:rsidP="00AA13CC">
      <w:pPr>
        <w:pStyle w:val="Voetnoottekst"/>
        <w:rPr>
          <w:rFonts w:ascii="Arial" w:hAnsi="Arial" w:cs="Arial"/>
        </w:rPr>
      </w:pPr>
      <w:r w:rsidRPr="00AA13CC">
        <w:rPr>
          <w:rFonts w:ascii="Arial" w:hAnsi="Arial" w:cs="Arial"/>
        </w:rPr>
        <w:footnoteRef/>
      </w:r>
      <w:r w:rsidRPr="00AA13CC">
        <w:rPr>
          <w:rFonts w:ascii="Arial" w:hAnsi="Arial" w:cs="Arial"/>
        </w:rPr>
        <w:t xml:space="preserve"> Koninklijk Besluit 8 april 2003</w:t>
      </w:r>
    </w:p>
  </w:footnote>
  <w:footnote w:id="34">
    <w:p w:rsidR="00702E91" w:rsidRPr="00D4210C" w:rsidRDefault="00702E91" w:rsidP="003362F2">
      <w:pPr>
        <w:pStyle w:val="Voetnoottekst"/>
        <w:rPr>
          <w:rFonts w:ascii="Arial" w:hAnsi="Arial" w:cs="Arial"/>
        </w:rPr>
      </w:pPr>
      <w:r w:rsidRPr="00D4210C">
        <w:rPr>
          <w:rStyle w:val="Voetnootmarkering"/>
          <w:rFonts w:ascii="Arial" w:hAnsi="Arial" w:cs="Arial"/>
        </w:rPr>
        <w:footnoteRef/>
      </w:r>
      <w:r w:rsidRPr="00D4210C">
        <w:rPr>
          <w:rFonts w:ascii="Arial" w:hAnsi="Arial" w:cs="Arial"/>
        </w:rPr>
        <w:t xml:space="preserve"> POD Maatschappelijke Integratie, </w:t>
      </w:r>
      <w:r w:rsidRPr="00D4210C">
        <w:rPr>
          <w:rFonts w:ascii="Arial" w:hAnsi="Arial" w:cs="Arial"/>
          <w:i/>
        </w:rPr>
        <w:t xml:space="preserve">PPT presentatie, </w:t>
      </w:r>
      <w:r w:rsidRPr="00D4210C">
        <w:rPr>
          <w:rFonts w:ascii="Arial" w:hAnsi="Arial" w:cs="Arial"/>
        </w:rPr>
        <w:t>2010.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07C69"/>
    <w:multiLevelType w:val="multilevel"/>
    <w:tmpl w:val="67CC817A"/>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color w:val="auto"/>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footnotePr>
    <w:footnote w:id="-1"/>
    <w:footnote w:id="0"/>
  </w:footnotePr>
  <w:endnotePr>
    <w:endnote w:id="-1"/>
    <w:endnote w:id="0"/>
  </w:endnotePr>
  <w:compat/>
  <w:rsids>
    <w:rsidRoot w:val="003362F2"/>
    <w:rsid w:val="0001110E"/>
    <w:rsid w:val="000C122D"/>
    <w:rsid w:val="001D6C92"/>
    <w:rsid w:val="00240F0C"/>
    <w:rsid w:val="00277CC6"/>
    <w:rsid w:val="002C6530"/>
    <w:rsid w:val="00327493"/>
    <w:rsid w:val="00336196"/>
    <w:rsid w:val="003362F2"/>
    <w:rsid w:val="003767A3"/>
    <w:rsid w:val="00390350"/>
    <w:rsid w:val="003A440C"/>
    <w:rsid w:val="00467C0E"/>
    <w:rsid w:val="004E7238"/>
    <w:rsid w:val="005D205C"/>
    <w:rsid w:val="00646D2C"/>
    <w:rsid w:val="006F7830"/>
    <w:rsid w:val="00702E91"/>
    <w:rsid w:val="007816AA"/>
    <w:rsid w:val="007B4170"/>
    <w:rsid w:val="007C7762"/>
    <w:rsid w:val="008012A0"/>
    <w:rsid w:val="00811CD5"/>
    <w:rsid w:val="008165E3"/>
    <w:rsid w:val="00946653"/>
    <w:rsid w:val="00980C2E"/>
    <w:rsid w:val="0098529F"/>
    <w:rsid w:val="00992004"/>
    <w:rsid w:val="009A0160"/>
    <w:rsid w:val="009B6B28"/>
    <w:rsid w:val="009D2FA2"/>
    <w:rsid w:val="00A1469A"/>
    <w:rsid w:val="00A1492B"/>
    <w:rsid w:val="00AA13CC"/>
    <w:rsid w:val="00AC74CE"/>
    <w:rsid w:val="00AD6CB7"/>
    <w:rsid w:val="00B725EA"/>
    <w:rsid w:val="00B73BF1"/>
    <w:rsid w:val="00BB73B4"/>
    <w:rsid w:val="00BE7965"/>
    <w:rsid w:val="00C31FBB"/>
    <w:rsid w:val="00C56E01"/>
    <w:rsid w:val="00C82C87"/>
    <w:rsid w:val="00C9236C"/>
    <w:rsid w:val="00D90B02"/>
    <w:rsid w:val="00D93550"/>
    <w:rsid w:val="00DB520C"/>
    <w:rsid w:val="00DE3B9E"/>
    <w:rsid w:val="00E24A6E"/>
    <w:rsid w:val="00E664F7"/>
    <w:rsid w:val="00ED4226"/>
    <w:rsid w:val="00F12F31"/>
    <w:rsid w:val="00F229A6"/>
    <w:rsid w:val="00F7427F"/>
    <w:rsid w:val="00FF5250"/>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3" type="connector" idref="#Rechte verbindingslijn met pijl 19"/>
        <o:r id="V:Rule4" type="connector" idref="#Rechte verbindingslijn met pijl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469A"/>
    <w:pPr>
      <w:spacing w:after="0" w:line="336" w:lineRule="auto"/>
      <w:jc w:val="both"/>
    </w:pPr>
    <w:rPr>
      <w:rFonts w:ascii="Arial" w:eastAsia="Times New Roman" w:hAnsi="Arial" w:cs="Times New Roman"/>
      <w:szCs w:val="24"/>
      <w:lang w:val="nl-NL" w:eastAsia="nl-NL"/>
    </w:rPr>
  </w:style>
  <w:style w:type="paragraph" w:styleId="Kop1">
    <w:name w:val="heading 1"/>
    <w:basedOn w:val="Standaard"/>
    <w:next w:val="Standaard"/>
    <w:link w:val="Kop1Char"/>
    <w:uiPriority w:val="9"/>
    <w:qFormat/>
    <w:rsid w:val="008165E3"/>
    <w:pPr>
      <w:keepNext/>
      <w:keepLines/>
      <w:numPr>
        <w:numId w:val="1"/>
      </w:numPr>
      <w:spacing w:before="240" w:after="240"/>
      <w:ind w:left="431" w:hanging="431"/>
      <w:outlineLvl w:val="0"/>
    </w:pPr>
    <w:rPr>
      <w:rFonts w:asciiTheme="majorHAnsi" w:eastAsiaTheme="majorEastAsia" w:hAnsiTheme="majorHAnsi" w:cstheme="majorBidi"/>
      <w:b/>
      <w:bCs/>
      <w:sz w:val="28"/>
      <w:szCs w:val="28"/>
      <w:u w:val="single"/>
    </w:rPr>
  </w:style>
  <w:style w:type="paragraph" w:styleId="Kop2">
    <w:name w:val="heading 2"/>
    <w:basedOn w:val="Standaard"/>
    <w:next w:val="Standaard"/>
    <w:link w:val="Kop2Char"/>
    <w:uiPriority w:val="9"/>
    <w:unhideWhenUsed/>
    <w:qFormat/>
    <w:rsid w:val="003A440C"/>
    <w:pPr>
      <w:keepNext/>
      <w:keepLines/>
      <w:numPr>
        <w:ilvl w:val="1"/>
        <w:numId w:val="1"/>
      </w:numPr>
      <w:spacing w:before="120" w:after="120"/>
      <w:ind w:left="578" w:hanging="578"/>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8165E3"/>
    <w:pPr>
      <w:keepNext/>
      <w:keepLines/>
      <w:numPr>
        <w:ilvl w:val="2"/>
        <w:numId w:val="1"/>
      </w:numPr>
      <w:spacing w:before="120" w:after="60"/>
      <w:outlineLvl w:val="2"/>
    </w:pPr>
    <w:rPr>
      <w:rFonts w:asciiTheme="majorHAnsi" w:eastAsiaTheme="majorEastAsia" w:hAnsiTheme="majorHAnsi" w:cstheme="majorBidi"/>
      <w:b/>
      <w:bCs/>
      <w:i/>
    </w:rPr>
  </w:style>
  <w:style w:type="paragraph" w:styleId="Kop4">
    <w:name w:val="heading 4"/>
    <w:basedOn w:val="Standaard"/>
    <w:next w:val="Standaard"/>
    <w:link w:val="Kop4Char"/>
    <w:uiPriority w:val="9"/>
    <w:semiHidden/>
    <w:unhideWhenUsed/>
    <w:qFormat/>
    <w:rsid w:val="003A440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3A440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3A440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3A440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3A440C"/>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3A440C"/>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3362F2"/>
    <w:pPr>
      <w:tabs>
        <w:tab w:val="center" w:pos="4536"/>
        <w:tab w:val="right" w:pos="9072"/>
      </w:tabs>
    </w:pPr>
  </w:style>
  <w:style w:type="character" w:customStyle="1" w:styleId="VoettekstChar">
    <w:name w:val="Voettekst Char"/>
    <w:basedOn w:val="Standaardalinea-lettertype"/>
    <w:link w:val="Voettekst"/>
    <w:uiPriority w:val="99"/>
    <w:rsid w:val="003362F2"/>
    <w:rPr>
      <w:rFonts w:ascii="Myriad Web" w:eastAsia="Times New Roman" w:hAnsi="Myriad Web" w:cs="Times New Roman"/>
      <w:sz w:val="20"/>
      <w:szCs w:val="24"/>
      <w:lang w:val="nl-NL" w:eastAsia="nl-NL"/>
    </w:rPr>
  </w:style>
  <w:style w:type="paragraph" w:styleId="Voetnoottekst">
    <w:name w:val="footnote text"/>
    <w:basedOn w:val="Standaard"/>
    <w:link w:val="VoetnoottekstChar"/>
    <w:uiPriority w:val="99"/>
    <w:unhideWhenUsed/>
    <w:rsid w:val="003362F2"/>
    <w:pPr>
      <w:jc w:val="left"/>
    </w:pPr>
    <w:rPr>
      <w:rFonts w:asciiTheme="minorHAnsi" w:eastAsiaTheme="minorHAnsi" w:hAnsiTheme="minorHAnsi" w:cstheme="minorBidi"/>
      <w:szCs w:val="20"/>
      <w:lang w:val="nl-BE" w:eastAsia="en-US"/>
    </w:rPr>
  </w:style>
  <w:style w:type="character" w:customStyle="1" w:styleId="VoetnoottekstChar">
    <w:name w:val="Voetnoottekst Char"/>
    <w:basedOn w:val="Standaardalinea-lettertype"/>
    <w:link w:val="Voetnoottekst"/>
    <w:uiPriority w:val="99"/>
    <w:rsid w:val="003362F2"/>
    <w:rPr>
      <w:sz w:val="20"/>
      <w:szCs w:val="20"/>
    </w:rPr>
  </w:style>
  <w:style w:type="character" w:styleId="Voetnootmarkering">
    <w:name w:val="footnote reference"/>
    <w:basedOn w:val="Standaardalinea-lettertype"/>
    <w:uiPriority w:val="99"/>
    <w:semiHidden/>
    <w:unhideWhenUsed/>
    <w:rsid w:val="003362F2"/>
    <w:rPr>
      <w:vertAlign w:val="superscript"/>
    </w:rPr>
  </w:style>
  <w:style w:type="character" w:styleId="Hyperlink">
    <w:name w:val="Hyperlink"/>
    <w:basedOn w:val="Standaardalinea-lettertype"/>
    <w:uiPriority w:val="99"/>
    <w:unhideWhenUsed/>
    <w:rsid w:val="003362F2"/>
    <w:rPr>
      <w:color w:val="0000FF"/>
      <w:u w:val="single"/>
    </w:rPr>
  </w:style>
  <w:style w:type="paragraph" w:styleId="Ballontekst">
    <w:name w:val="Balloon Text"/>
    <w:basedOn w:val="Standaard"/>
    <w:link w:val="BallontekstChar"/>
    <w:uiPriority w:val="99"/>
    <w:semiHidden/>
    <w:unhideWhenUsed/>
    <w:rsid w:val="003362F2"/>
    <w:rPr>
      <w:rFonts w:ascii="Tahoma" w:hAnsi="Tahoma" w:cs="Tahoma"/>
      <w:sz w:val="16"/>
      <w:szCs w:val="16"/>
    </w:rPr>
  </w:style>
  <w:style w:type="character" w:customStyle="1" w:styleId="BallontekstChar">
    <w:name w:val="Ballontekst Char"/>
    <w:basedOn w:val="Standaardalinea-lettertype"/>
    <w:link w:val="Ballontekst"/>
    <w:uiPriority w:val="99"/>
    <w:semiHidden/>
    <w:rsid w:val="003362F2"/>
    <w:rPr>
      <w:rFonts w:ascii="Tahoma" w:eastAsia="Times New Roman" w:hAnsi="Tahoma" w:cs="Tahoma"/>
      <w:sz w:val="16"/>
      <w:szCs w:val="16"/>
      <w:lang w:val="nl-NL" w:eastAsia="nl-NL"/>
    </w:rPr>
  </w:style>
  <w:style w:type="paragraph" w:styleId="Koptekst">
    <w:name w:val="header"/>
    <w:basedOn w:val="Standaard"/>
    <w:link w:val="KoptekstChar"/>
    <w:uiPriority w:val="99"/>
    <w:unhideWhenUsed/>
    <w:rsid w:val="003362F2"/>
    <w:pPr>
      <w:tabs>
        <w:tab w:val="center" w:pos="4536"/>
        <w:tab w:val="right" w:pos="9072"/>
      </w:tabs>
    </w:pPr>
  </w:style>
  <w:style w:type="character" w:customStyle="1" w:styleId="KoptekstChar">
    <w:name w:val="Koptekst Char"/>
    <w:basedOn w:val="Standaardalinea-lettertype"/>
    <w:link w:val="Koptekst"/>
    <w:uiPriority w:val="99"/>
    <w:rsid w:val="003362F2"/>
    <w:rPr>
      <w:rFonts w:ascii="Myriad Web" w:eastAsia="Times New Roman" w:hAnsi="Myriad Web" w:cs="Times New Roman"/>
      <w:sz w:val="20"/>
      <w:szCs w:val="24"/>
      <w:lang w:val="nl-NL" w:eastAsia="nl-NL"/>
    </w:rPr>
  </w:style>
  <w:style w:type="character" w:customStyle="1" w:styleId="Kop1Char">
    <w:name w:val="Kop 1 Char"/>
    <w:basedOn w:val="Standaardalinea-lettertype"/>
    <w:link w:val="Kop1"/>
    <w:uiPriority w:val="9"/>
    <w:rsid w:val="008165E3"/>
    <w:rPr>
      <w:rFonts w:asciiTheme="majorHAnsi" w:eastAsiaTheme="majorEastAsia" w:hAnsiTheme="majorHAnsi" w:cstheme="majorBidi"/>
      <w:b/>
      <w:bCs/>
      <w:sz w:val="28"/>
      <w:szCs w:val="28"/>
      <w:u w:val="single"/>
      <w:lang w:val="nl-NL" w:eastAsia="nl-NL"/>
    </w:rPr>
  </w:style>
  <w:style w:type="character" w:customStyle="1" w:styleId="Kop2Char">
    <w:name w:val="Kop 2 Char"/>
    <w:basedOn w:val="Standaardalinea-lettertype"/>
    <w:link w:val="Kop2"/>
    <w:uiPriority w:val="9"/>
    <w:rsid w:val="003A440C"/>
    <w:rPr>
      <w:rFonts w:asciiTheme="majorHAnsi" w:eastAsiaTheme="majorEastAsia" w:hAnsiTheme="majorHAnsi" w:cstheme="majorBidi"/>
      <w:b/>
      <w:bCs/>
      <w:sz w:val="26"/>
      <w:szCs w:val="26"/>
      <w:lang w:val="nl-NL" w:eastAsia="nl-NL"/>
    </w:rPr>
  </w:style>
  <w:style w:type="character" w:customStyle="1" w:styleId="Kop3Char">
    <w:name w:val="Kop 3 Char"/>
    <w:basedOn w:val="Standaardalinea-lettertype"/>
    <w:link w:val="Kop3"/>
    <w:uiPriority w:val="9"/>
    <w:rsid w:val="008165E3"/>
    <w:rPr>
      <w:rFonts w:asciiTheme="majorHAnsi" w:eastAsiaTheme="majorEastAsia" w:hAnsiTheme="majorHAnsi" w:cstheme="majorBidi"/>
      <w:b/>
      <w:bCs/>
      <w:i/>
      <w:szCs w:val="24"/>
      <w:lang w:val="nl-NL" w:eastAsia="nl-NL"/>
    </w:rPr>
  </w:style>
  <w:style w:type="character" w:customStyle="1" w:styleId="Kop4Char">
    <w:name w:val="Kop 4 Char"/>
    <w:basedOn w:val="Standaardalinea-lettertype"/>
    <w:link w:val="Kop4"/>
    <w:uiPriority w:val="9"/>
    <w:semiHidden/>
    <w:rsid w:val="003A440C"/>
    <w:rPr>
      <w:rFonts w:asciiTheme="majorHAnsi" w:eastAsiaTheme="majorEastAsia" w:hAnsiTheme="majorHAnsi" w:cstheme="majorBidi"/>
      <w:b/>
      <w:bCs/>
      <w:i/>
      <w:iCs/>
      <w:color w:val="4F81BD" w:themeColor="accent1"/>
      <w:sz w:val="20"/>
      <w:szCs w:val="24"/>
      <w:lang w:val="nl-NL" w:eastAsia="nl-NL"/>
    </w:rPr>
  </w:style>
  <w:style w:type="character" w:customStyle="1" w:styleId="Kop5Char">
    <w:name w:val="Kop 5 Char"/>
    <w:basedOn w:val="Standaardalinea-lettertype"/>
    <w:link w:val="Kop5"/>
    <w:uiPriority w:val="9"/>
    <w:semiHidden/>
    <w:rsid w:val="003A440C"/>
    <w:rPr>
      <w:rFonts w:asciiTheme="majorHAnsi" w:eastAsiaTheme="majorEastAsia" w:hAnsiTheme="majorHAnsi" w:cstheme="majorBidi"/>
      <w:color w:val="243F60" w:themeColor="accent1" w:themeShade="7F"/>
      <w:sz w:val="20"/>
      <w:szCs w:val="24"/>
      <w:lang w:val="nl-NL" w:eastAsia="nl-NL"/>
    </w:rPr>
  </w:style>
  <w:style w:type="character" w:customStyle="1" w:styleId="Kop6Char">
    <w:name w:val="Kop 6 Char"/>
    <w:basedOn w:val="Standaardalinea-lettertype"/>
    <w:link w:val="Kop6"/>
    <w:uiPriority w:val="9"/>
    <w:semiHidden/>
    <w:rsid w:val="003A440C"/>
    <w:rPr>
      <w:rFonts w:asciiTheme="majorHAnsi" w:eastAsiaTheme="majorEastAsia" w:hAnsiTheme="majorHAnsi" w:cstheme="majorBidi"/>
      <w:i/>
      <w:iCs/>
      <w:color w:val="243F60" w:themeColor="accent1" w:themeShade="7F"/>
      <w:sz w:val="20"/>
      <w:szCs w:val="24"/>
      <w:lang w:val="nl-NL" w:eastAsia="nl-NL"/>
    </w:rPr>
  </w:style>
  <w:style w:type="character" w:customStyle="1" w:styleId="Kop7Char">
    <w:name w:val="Kop 7 Char"/>
    <w:basedOn w:val="Standaardalinea-lettertype"/>
    <w:link w:val="Kop7"/>
    <w:uiPriority w:val="9"/>
    <w:semiHidden/>
    <w:rsid w:val="003A440C"/>
    <w:rPr>
      <w:rFonts w:asciiTheme="majorHAnsi" w:eastAsiaTheme="majorEastAsia" w:hAnsiTheme="majorHAnsi" w:cstheme="majorBidi"/>
      <w:i/>
      <w:iCs/>
      <w:color w:val="404040" w:themeColor="text1" w:themeTint="BF"/>
      <w:sz w:val="20"/>
      <w:szCs w:val="24"/>
      <w:lang w:val="nl-NL" w:eastAsia="nl-NL"/>
    </w:rPr>
  </w:style>
  <w:style w:type="character" w:customStyle="1" w:styleId="Kop8Char">
    <w:name w:val="Kop 8 Char"/>
    <w:basedOn w:val="Standaardalinea-lettertype"/>
    <w:link w:val="Kop8"/>
    <w:uiPriority w:val="9"/>
    <w:semiHidden/>
    <w:rsid w:val="003A440C"/>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
    <w:semiHidden/>
    <w:rsid w:val="003A440C"/>
    <w:rPr>
      <w:rFonts w:asciiTheme="majorHAnsi" w:eastAsiaTheme="majorEastAsia" w:hAnsiTheme="majorHAnsi" w:cstheme="majorBidi"/>
      <w:i/>
      <w:iCs/>
      <w:color w:val="404040" w:themeColor="text1" w:themeTint="BF"/>
      <w:sz w:val="20"/>
      <w:szCs w:val="20"/>
      <w:lang w:val="nl-NL" w:eastAsia="nl-NL"/>
    </w:rPr>
  </w:style>
  <w:style w:type="paragraph" w:styleId="Geenafstand">
    <w:name w:val="No Spacing"/>
    <w:uiPriority w:val="1"/>
    <w:qFormat/>
    <w:rsid w:val="003A440C"/>
    <w:pPr>
      <w:spacing w:after="0" w:line="240" w:lineRule="auto"/>
      <w:jc w:val="both"/>
    </w:pPr>
    <w:rPr>
      <w:rFonts w:ascii="Myriad Web" w:eastAsia="Times New Roman" w:hAnsi="Myriad Web" w:cs="Times New Roman"/>
      <w:sz w:val="20"/>
      <w:szCs w:val="24"/>
      <w:lang w:val="nl-NL" w:eastAsia="nl-NL"/>
    </w:rPr>
  </w:style>
  <w:style w:type="paragraph" w:styleId="Kopvaninhoudsopgave">
    <w:name w:val="TOC Heading"/>
    <w:basedOn w:val="Kop1"/>
    <w:next w:val="Standaard"/>
    <w:uiPriority w:val="39"/>
    <w:unhideWhenUsed/>
    <w:qFormat/>
    <w:rsid w:val="007816AA"/>
    <w:pPr>
      <w:numPr>
        <w:numId w:val="0"/>
      </w:numPr>
      <w:spacing w:before="480" w:after="0" w:line="276" w:lineRule="auto"/>
      <w:jc w:val="left"/>
      <w:outlineLvl w:val="9"/>
    </w:pPr>
    <w:rPr>
      <w:color w:val="365F91" w:themeColor="accent1" w:themeShade="BF"/>
      <w:u w:val="none"/>
      <w:lang w:val="nl-BE" w:eastAsia="nl-BE"/>
    </w:rPr>
  </w:style>
  <w:style w:type="paragraph" w:styleId="Inhopg1">
    <w:name w:val="toc 1"/>
    <w:basedOn w:val="Standaard"/>
    <w:next w:val="Standaard"/>
    <w:autoRedefine/>
    <w:uiPriority w:val="39"/>
    <w:unhideWhenUsed/>
    <w:rsid w:val="007816AA"/>
    <w:pPr>
      <w:spacing w:after="100"/>
    </w:pPr>
  </w:style>
  <w:style w:type="paragraph" w:styleId="Inhopg2">
    <w:name w:val="toc 2"/>
    <w:basedOn w:val="Standaard"/>
    <w:next w:val="Standaard"/>
    <w:autoRedefine/>
    <w:uiPriority w:val="39"/>
    <w:unhideWhenUsed/>
    <w:rsid w:val="007816AA"/>
    <w:pPr>
      <w:spacing w:after="100"/>
      <w:ind w:left="220"/>
    </w:pPr>
  </w:style>
  <w:style w:type="paragraph" w:styleId="Inhopg3">
    <w:name w:val="toc 3"/>
    <w:basedOn w:val="Standaard"/>
    <w:next w:val="Standaard"/>
    <w:autoRedefine/>
    <w:uiPriority w:val="39"/>
    <w:unhideWhenUsed/>
    <w:rsid w:val="007816AA"/>
    <w:pPr>
      <w:spacing w:after="100"/>
      <w:ind w:left="440"/>
    </w:pPr>
  </w:style>
  <w:style w:type="paragraph" w:customStyle="1" w:styleId="body">
    <w:name w:val="body"/>
    <w:basedOn w:val="Standaard"/>
    <w:rsid w:val="00A1492B"/>
    <w:pPr>
      <w:widowControl w:val="0"/>
      <w:autoSpaceDE w:val="0"/>
      <w:autoSpaceDN w:val="0"/>
      <w:adjustRightInd w:val="0"/>
      <w:spacing w:line="288" w:lineRule="auto"/>
      <w:textAlignment w:val="center"/>
    </w:pPr>
    <w:rPr>
      <w:rFonts w:ascii="Lucida Sans" w:hAnsi="Lucida Sans"/>
      <w:color w:val="000000"/>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469A"/>
    <w:pPr>
      <w:spacing w:after="0" w:line="336" w:lineRule="auto"/>
      <w:jc w:val="both"/>
    </w:pPr>
    <w:rPr>
      <w:rFonts w:ascii="Arial" w:eastAsia="Times New Roman" w:hAnsi="Arial" w:cs="Times New Roman"/>
      <w:szCs w:val="24"/>
      <w:lang w:val="nl-NL" w:eastAsia="nl-NL"/>
    </w:rPr>
  </w:style>
  <w:style w:type="paragraph" w:styleId="Kop1">
    <w:name w:val="heading 1"/>
    <w:basedOn w:val="Standaard"/>
    <w:next w:val="Standaard"/>
    <w:link w:val="Kop1Char"/>
    <w:uiPriority w:val="9"/>
    <w:qFormat/>
    <w:rsid w:val="008165E3"/>
    <w:pPr>
      <w:keepNext/>
      <w:keepLines/>
      <w:numPr>
        <w:numId w:val="1"/>
      </w:numPr>
      <w:spacing w:before="240" w:after="240"/>
      <w:ind w:left="431" w:hanging="431"/>
      <w:outlineLvl w:val="0"/>
    </w:pPr>
    <w:rPr>
      <w:rFonts w:asciiTheme="majorHAnsi" w:eastAsiaTheme="majorEastAsia" w:hAnsiTheme="majorHAnsi" w:cstheme="majorBidi"/>
      <w:b/>
      <w:bCs/>
      <w:sz w:val="28"/>
      <w:szCs w:val="28"/>
      <w:u w:val="single"/>
    </w:rPr>
  </w:style>
  <w:style w:type="paragraph" w:styleId="Kop2">
    <w:name w:val="heading 2"/>
    <w:basedOn w:val="Standaard"/>
    <w:next w:val="Standaard"/>
    <w:link w:val="Kop2Char"/>
    <w:uiPriority w:val="9"/>
    <w:unhideWhenUsed/>
    <w:qFormat/>
    <w:rsid w:val="003A440C"/>
    <w:pPr>
      <w:keepNext/>
      <w:keepLines/>
      <w:numPr>
        <w:ilvl w:val="1"/>
        <w:numId w:val="1"/>
      </w:numPr>
      <w:spacing w:before="120" w:after="120"/>
      <w:ind w:left="578" w:hanging="578"/>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8165E3"/>
    <w:pPr>
      <w:keepNext/>
      <w:keepLines/>
      <w:numPr>
        <w:ilvl w:val="2"/>
        <w:numId w:val="1"/>
      </w:numPr>
      <w:spacing w:before="120" w:after="60"/>
      <w:outlineLvl w:val="2"/>
    </w:pPr>
    <w:rPr>
      <w:rFonts w:asciiTheme="majorHAnsi" w:eastAsiaTheme="majorEastAsia" w:hAnsiTheme="majorHAnsi" w:cstheme="majorBidi"/>
      <w:b/>
      <w:bCs/>
      <w:i/>
    </w:rPr>
  </w:style>
  <w:style w:type="paragraph" w:styleId="Kop4">
    <w:name w:val="heading 4"/>
    <w:basedOn w:val="Standaard"/>
    <w:next w:val="Standaard"/>
    <w:link w:val="Kop4Char"/>
    <w:uiPriority w:val="9"/>
    <w:semiHidden/>
    <w:unhideWhenUsed/>
    <w:qFormat/>
    <w:rsid w:val="003A440C"/>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3A440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3A440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3A440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3A440C"/>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3A440C"/>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3362F2"/>
    <w:pPr>
      <w:tabs>
        <w:tab w:val="center" w:pos="4536"/>
        <w:tab w:val="right" w:pos="9072"/>
      </w:tabs>
    </w:pPr>
  </w:style>
  <w:style w:type="character" w:customStyle="1" w:styleId="VoettekstChar">
    <w:name w:val="Voettekst Char"/>
    <w:basedOn w:val="Standaardalinea-lettertype"/>
    <w:link w:val="Voettekst"/>
    <w:uiPriority w:val="99"/>
    <w:rsid w:val="003362F2"/>
    <w:rPr>
      <w:rFonts w:ascii="Myriad Web" w:eastAsia="Times New Roman" w:hAnsi="Myriad Web" w:cs="Times New Roman"/>
      <w:sz w:val="20"/>
      <w:szCs w:val="24"/>
      <w:lang w:val="nl-NL" w:eastAsia="nl-NL"/>
    </w:rPr>
  </w:style>
  <w:style w:type="paragraph" w:styleId="Voetnoottekst">
    <w:name w:val="footnote text"/>
    <w:basedOn w:val="Standaard"/>
    <w:link w:val="VoetnoottekstChar"/>
    <w:uiPriority w:val="99"/>
    <w:unhideWhenUsed/>
    <w:rsid w:val="003362F2"/>
    <w:pPr>
      <w:jc w:val="left"/>
    </w:pPr>
    <w:rPr>
      <w:rFonts w:asciiTheme="minorHAnsi" w:eastAsiaTheme="minorHAnsi" w:hAnsiTheme="minorHAnsi" w:cstheme="minorBidi"/>
      <w:szCs w:val="20"/>
      <w:lang w:val="nl-BE" w:eastAsia="en-US"/>
    </w:rPr>
  </w:style>
  <w:style w:type="character" w:customStyle="1" w:styleId="VoetnoottekstChar">
    <w:name w:val="Voetnoottekst Char"/>
    <w:basedOn w:val="Standaardalinea-lettertype"/>
    <w:link w:val="Voetnoottekst"/>
    <w:uiPriority w:val="99"/>
    <w:rsid w:val="003362F2"/>
    <w:rPr>
      <w:sz w:val="20"/>
      <w:szCs w:val="20"/>
    </w:rPr>
  </w:style>
  <w:style w:type="character" w:styleId="Voetnootmarkering">
    <w:name w:val="footnote reference"/>
    <w:basedOn w:val="Standaardalinea-lettertype"/>
    <w:uiPriority w:val="99"/>
    <w:semiHidden/>
    <w:unhideWhenUsed/>
    <w:rsid w:val="003362F2"/>
    <w:rPr>
      <w:vertAlign w:val="superscript"/>
    </w:rPr>
  </w:style>
  <w:style w:type="character" w:styleId="Hyperlink">
    <w:name w:val="Hyperlink"/>
    <w:basedOn w:val="Standaardalinea-lettertype"/>
    <w:uiPriority w:val="99"/>
    <w:unhideWhenUsed/>
    <w:rsid w:val="003362F2"/>
    <w:rPr>
      <w:color w:val="0000FF"/>
      <w:u w:val="single"/>
    </w:rPr>
  </w:style>
  <w:style w:type="paragraph" w:styleId="Ballontekst">
    <w:name w:val="Balloon Text"/>
    <w:basedOn w:val="Standaard"/>
    <w:link w:val="BallontekstChar"/>
    <w:uiPriority w:val="99"/>
    <w:semiHidden/>
    <w:unhideWhenUsed/>
    <w:rsid w:val="003362F2"/>
    <w:rPr>
      <w:rFonts w:ascii="Tahoma" w:hAnsi="Tahoma" w:cs="Tahoma"/>
      <w:sz w:val="16"/>
      <w:szCs w:val="16"/>
    </w:rPr>
  </w:style>
  <w:style w:type="character" w:customStyle="1" w:styleId="BallontekstChar">
    <w:name w:val="Ballontekst Char"/>
    <w:basedOn w:val="Standaardalinea-lettertype"/>
    <w:link w:val="Ballontekst"/>
    <w:uiPriority w:val="99"/>
    <w:semiHidden/>
    <w:rsid w:val="003362F2"/>
    <w:rPr>
      <w:rFonts w:ascii="Tahoma" w:eastAsia="Times New Roman" w:hAnsi="Tahoma" w:cs="Tahoma"/>
      <w:sz w:val="16"/>
      <w:szCs w:val="16"/>
      <w:lang w:val="nl-NL" w:eastAsia="nl-NL"/>
    </w:rPr>
  </w:style>
  <w:style w:type="paragraph" w:styleId="Koptekst">
    <w:name w:val="header"/>
    <w:basedOn w:val="Standaard"/>
    <w:link w:val="KoptekstChar"/>
    <w:uiPriority w:val="99"/>
    <w:unhideWhenUsed/>
    <w:rsid w:val="003362F2"/>
    <w:pPr>
      <w:tabs>
        <w:tab w:val="center" w:pos="4536"/>
        <w:tab w:val="right" w:pos="9072"/>
      </w:tabs>
    </w:pPr>
  </w:style>
  <w:style w:type="character" w:customStyle="1" w:styleId="KoptekstChar">
    <w:name w:val="Koptekst Char"/>
    <w:basedOn w:val="Standaardalinea-lettertype"/>
    <w:link w:val="Koptekst"/>
    <w:uiPriority w:val="99"/>
    <w:rsid w:val="003362F2"/>
    <w:rPr>
      <w:rFonts w:ascii="Myriad Web" w:eastAsia="Times New Roman" w:hAnsi="Myriad Web" w:cs="Times New Roman"/>
      <w:sz w:val="20"/>
      <w:szCs w:val="24"/>
      <w:lang w:val="nl-NL" w:eastAsia="nl-NL"/>
    </w:rPr>
  </w:style>
  <w:style w:type="character" w:customStyle="1" w:styleId="Kop1Char">
    <w:name w:val="Kop 1 Char"/>
    <w:basedOn w:val="Standaardalinea-lettertype"/>
    <w:link w:val="Kop1"/>
    <w:uiPriority w:val="9"/>
    <w:rsid w:val="008165E3"/>
    <w:rPr>
      <w:rFonts w:asciiTheme="majorHAnsi" w:eastAsiaTheme="majorEastAsia" w:hAnsiTheme="majorHAnsi" w:cstheme="majorBidi"/>
      <w:b/>
      <w:bCs/>
      <w:sz w:val="28"/>
      <w:szCs w:val="28"/>
      <w:u w:val="single"/>
      <w:lang w:val="nl-NL" w:eastAsia="nl-NL"/>
    </w:rPr>
  </w:style>
  <w:style w:type="character" w:customStyle="1" w:styleId="Kop2Char">
    <w:name w:val="Kop 2 Char"/>
    <w:basedOn w:val="Standaardalinea-lettertype"/>
    <w:link w:val="Kop2"/>
    <w:uiPriority w:val="9"/>
    <w:rsid w:val="003A440C"/>
    <w:rPr>
      <w:rFonts w:asciiTheme="majorHAnsi" w:eastAsiaTheme="majorEastAsia" w:hAnsiTheme="majorHAnsi" w:cstheme="majorBidi"/>
      <w:b/>
      <w:bCs/>
      <w:sz w:val="26"/>
      <w:szCs w:val="26"/>
      <w:lang w:val="nl-NL" w:eastAsia="nl-NL"/>
    </w:rPr>
  </w:style>
  <w:style w:type="character" w:customStyle="1" w:styleId="Kop3Char">
    <w:name w:val="Kop 3 Char"/>
    <w:basedOn w:val="Standaardalinea-lettertype"/>
    <w:link w:val="Kop3"/>
    <w:uiPriority w:val="9"/>
    <w:rsid w:val="008165E3"/>
    <w:rPr>
      <w:rFonts w:asciiTheme="majorHAnsi" w:eastAsiaTheme="majorEastAsia" w:hAnsiTheme="majorHAnsi" w:cstheme="majorBidi"/>
      <w:b/>
      <w:bCs/>
      <w:i/>
      <w:szCs w:val="24"/>
      <w:lang w:val="nl-NL" w:eastAsia="nl-NL"/>
    </w:rPr>
  </w:style>
  <w:style w:type="character" w:customStyle="1" w:styleId="Kop4Char">
    <w:name w:val="Kop 4 Char"/>
    <w:basedOn w:val="Standaardalinea-lettertype"/>
    <w:link w:val="Kop4"/>
    <w:uiPriority w:val="9"/>
    <w:semiHidden/>
    <w:rsid w:val="003A440C"/>
    <w:rPr>
      <w:rFonts w:asciiTheme="majorHAnsi" w:eastAsiaTheme="majorEastAsia" w:hAnsiTheme="majorHAnsi" w:cstheme="majorBidi"/>
      <w:b/>
      <w:bCs/>
      <w:i/>
      <w:iCs/>
      <w:color w:val="4F81BD" w:themeColor="accent1"/>
      <w:sz w:val="20"/>
      <w:szCs w:val="24"/>
      <w:lang w:val="nl-NL" w:eastAsia="nl-NL"/>
    </w:rPr>
  </w:style>
  <w:style w:type="character" w:customStyle="1" w:styleId="Kop5Char">
    <w:name w:val="Kop 5 Char"/>
    <w:basedOn w:val="Standaardalinea-lettertype"/>
    <w:link w:val="Kop5"/>
    <w:uiPriority w:val="9"/>
    <w:semiHidden/>
    <w:rsid w:val="003A440C"/>
    <w:rPr>
      <w:rFonts w:asciiTheme="majorHAnsi" w:eastAsiaTheme="majorEastAsia" w:hAnsiTheme="majorHAnsi" w:cstheme="majorBidi"/>
      <w:color w:val="243F60" w:themeColor="accent1" w:themeShade="7F"/>
      <w:sz w:val="20"/>
      <w:szCs w:val="24"/>
      <w:lang w:val="nl-NL" w:eastAsia="nl-NL"/>
    </w:rPr>
  </w:style>
  <w:style w:type="character" w:customStyle="1" w:styleId="Kop6Char">
    <w:name w:val="Kop 6 Char"/>
    <w:basedOn w:val="Standaardalinea-lettertype"/>
    <w:link w:val="Kop6"/>
    <w:uiPriority w:val="9"/>
    <w:semiHidden/>
    <w:rsid w:val="003A440C"/>
    <w:rPr>
      <w:rFonts w:asciiTheme="majorHAnsi" w:eastAsiaTheme="majorEastAsia" w:hAnsiTheme="majorHAnsi" w:cstheme="majorBidi"/>
      <w:i/>
      <w:iCs/>
      <w:color w:val="243F60" w:themeColor="accent1" w:themeShade="7F"/>
      <w:sz w:val="20"/>
      <w:szCs w:val="24"/>
      <w:lang w:val="nl-NL" w:eastAsia="nl-NL"/>
    </w:rPr>
  </w:style>
  <w:style w:type="character" w:customStyle="1" w:styleId="Kop7Char">
    <w:name w:val="Kop 7 Char"/>
    <w:basedOn w:val="Standaardalinea-lettertype"/>
    <w:link w:val="Kop7"/>
    <w:uiPriority w:val="9"/>
    <w:semiHidden/>
    <w:rsid w:val="003A440C"/>
    <w:rPr>
      <w:rFonts w:asciiTheme="majorHAnsi" w:eastAsiaTheme="majorEastAsia" w:hAnsiTheme="majorHAnsi" w:cstheme="majorBidi"/>
      <w:i/>
      <w:iCs/>
      <w:color w:val="404040" w:themeColor="text1" w:themeTint="BF"/>
      <w:sz w:val="20"/>
      <w:szCs w:val="24"/>
      <w:lang w:val="nl-NL" w:eastAsia="nl-NL"/>
    </w:rPr>
  </w:style>
  <w:style w:type="character" w:customStyle="1" w:styleId="Kop8Char">
    <w:name w:val="Kop 8 Char"/>
    <w:basedOn w:val="Standaardalinea-lettertype"/>
    <w:link w:val="Kop8"/>
    <w:uiPriority w:val="9"/>
    <w:semiHidden/>
    <w:rsid w:val="003A440C"/>
    <w:rPr>
      <w:rFonts w:asciiTheme="majorHAnsi" w:eastAsiaTheme="majorEastAsia" w:hAnsiTheme="majorHAnsi" w:cstheme="majorBidi"/>
      <w:color w:val="404040" w:themeColor="text1" w:themeTint="BF"/>
      <w:sz w:val="20"/>
      <w:szCs w:val="20"/>
      <w:lang w:val="nl-NL" w:eastAsia="nl-NL"/>
    </w:rPr>
  </w:style>
  <w:style w:type="character" w:customStyle="1" w:styleId="Kop9Char">
    <w:name w:val="Kop 9 Char"/>
    <w:basedOn w:val="Standaardalinea-lettertype"/>
    <w:link w:val="Kop9"/>
    <w:uiPriority w:val="9"/>
    <w:semiHidden/>
    <w:rsid w:val="003A440C"/>
    <w:rPr>
      <w:rFonts w:asciiTheme="majorHAnsi" w:eastAsiaTheme="majorEastAsia" w:hAnsiTheme="majorHAnsi" w:cstheme="majorBidi"/>
      <w:i/>
      <w:iCs/>
      <w:color w:val="404040" w:themeColor="text1" w:themeTint="BF"/>
      <w:sz w:val="20"/>
      <w:szCs w:val="20"/>
      <w:lang w:val="nl-NL" w:eastAsia="nl-NL"/>
    </w:rPr>
  </w:style>
  <w:style w:type="paragraph" w:styleId="Geenafstand">
    <w:name w:val="No Spacing"/>
    <w:uiPriority w:val="1"/>
    <w:qFormat/>
    <w:rsid w:val="003A440C"/>
    <w:pPr>
      <w:spacing w:after="0" w:line="240" w:lineRule="auto"/>
      <w:jc w:val="both"/>
    </w:pPr>
    <w:rPr>
      <w:rFonts w:ascii="Myriad Web" w:eastAsia="Times New Roman" w:hAnsi="Myriad Web" w:cs="Times New Roman"/>
      <w:sz w:val="20"/>
      <w:szCs w:val="24"/>
      <w:lang w:val="nl-NL" w:eastAsia="nl-NL"/>
    </w:rPr>
  </w:style>
  <w:style w:type="paragraph" w:styleId="Kopvaninhoudsopgave">
    <w:name w:val="TOC Heading"/>
    <w:basedOn w:val="Kop1"/>
    <w:next w:val="Standaard"/>
    <w:uiPriority w:val="39"/>
    <w:unhideWhenUsed/>
    <w:qFormat/>
    <w:rsid w:val="007816AA"/>
    <w:pPr>
      <w:numPr>
        <w:numId w:val="0"/>
      </w:numPr>
      <w:spacing w:before="480" w:after="0" w:line="276" w:lineRule="auto"/>
      <w:jc w:val="left"/>
      <w:outlineLvl w:val="9"/>
    </w:pPr>
    <w:rPr>
      <w:color w:val="365F91" w:themeColor="accent1" w:themeShade="BF"/>
      <w:u w:val="none"/>
      <w:lang w:val="nl-BE" w:eastAsia="nl-BE"/>
    </w:rPr>
  </w:style>
  <w:style w:type="paragraph" w:styleId="Inhopg1">
    <w:name w:val="toc 1"/>
    <w:basedOn w:val="Standaard"/>
    <w:next w:val="Standaard"/>
    <w:autoRedefine/>
    <w:uiPriority w:val="39"/>
    <w:unhideWhenUsed/>
    <w:rsid w:val="007816AA"/>
    <w:pPr>
      <w:spacing w:after="100"/>
    </w:pPr>
  </w:style>
  <w:style w:type="paragraph" w:styleId="Inhopg2">
    <w:name w:val="toc 2"/>
    <w:basedOn w:val="Standaard"/>
    <w:next w:val="Standaard"/>
    <w:autoRedefine/>
    <w:uiPriority w:val="39"/>
    <w:unhideWhenUsed/>
    <w:rsid w:val="007816AA"/>
    <w:pPr>
      <w:spacing w:after="100"/>
      <w:ind w:left="220"/>
    </w:pPr>
  </w:style>
  <w:style w:type="paragraph" w:styleId="Inhopg3">
    <w:name w:val="toc 3"/>
    <w:basedOn w:val="Standaard"/>
    <w:next w:val="Standaard"/>
    <w:autoRedefine/>
    <w:uiPriority w:val="39"/>
    <w:unhideWhenUsed/>
    <w:rsid w:val="007816AA"/>
    <w:pPr>
      <w:spacing w:after="100"/>
      <w:ind w:left="4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www4wvg.vlaanderen.be/wvg/armoede/armoedeinvlaanderen/Paginas/inhoud.aspx"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yperlink" Target="http://kansarmoede.brinkster.net/begripsomschrijving.htm"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www.cjsm.be/overkoepelende-themas/participatie/participatiedecreet" TargetMode="External"/><Relationship Id="rId38" Type="http://schemas.openxmlformats.org/officeDocument/2006/relationships/hyperlink" Target="http://www.dilsen-stokkem.be/images/stories/downloads/OCMW/sociale%20dienst.pdf"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www.mi-is.be/sites/default/files/doc/Socioculturele%20participatie%20-%20praktijkgids%20NL.pdf" TargetMode="External"/><Relationship Id="rId41" Type="http://schemas.openxmlformats.org/officeDocument/2006/relationships/hyperlink" Target="http://www.ejustice.just.fgov.be/cgi_loi/change_lg.pl?language=nl&amp;la=N&amp;cn=1976070801&amp;table_name=w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www.fov.be/spip.php?article1089" TargetMode="External"/><Relationship Id="rId37" Type="http://schemas.openxmlformats.org/officeDocument/2006/relationships/hyperlink" Target="http://www.demos.be/uploads/tx_bworxebib/Recht_op_cultuur._Drempels_die_mensen_in_armoede_belemmeren_in_hun_culturele_participatie.pdf" TargetMode="External"/><Relationship Id="rId40" Type="http://schemas.openxmlformats.org/officeDocument/2006/relationships/hyperlink" Target="http://www.wock.be/index.php/producten/232-cultuur-in-de-spiegel"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www.ejustice.just.fgov.be/cgi_loi/change_lg.pl?language=nl&amp;table_name=wet&amp;la=N&amp;cn=1994021730" TargetMode="External"/><Relationship Id="rId36" Type="http://schemas.openxmlformats.org/officeDocument/2006/relationships/hyperlink" Target="http://www.locusnet.be/portaal/Locus/Wet_en_Regelgeving/Participatiedecreet/" TargetMode="External"/><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hyperlink" Target="http://www.deraad.be/OCMW-raadslid/Paginas/Missie-en-werking-OCMW.asp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www.armoedebestrijding.be/publications/AVA95.pdf" TargetMode="External"/><Relationship Id="rId30" Type="http://schemas.openxmlformats.org/officeDocument/2006/relationships/hyperlink" Target="http://www.dirkgeldof.be/system/files/Cultuur+in+laagjes.pdf" TargetMode="External"/><Relationship Id="rId35" Type="http://schemas.openxmlformats.org/officeDocument/2006/relationships/hyperlink" Target="http://www.krapopsportkamp.be/home/weetjes/participatiedrempels/"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justice.just.fgov.be/cgi_loi/change_lg.pl?language=nl&amp;table_name=wet&amp;la=N&amp;cn=1994021730" TargetMode="External"/><Relationship Id="rId13" Type="http://schemas.openxmlformats.org/officeDocument/2006/relationships/hyperlink" Target="http://www.krapopsportkamp.be/home/weetjes/participatiedrempels/" TargetMode="External"/><Relationship Id="rId3" Type="http://schemas.openxmlformats.org/officeDocument/2006/relationships/hyperlink" Target="http://www.deraad.be/OCMW-raadslid/Paginas/Missie-en-werking-OCMW.aspx" TargetMode="External"/><Relationship Id="rId7" Type="http://schemas.openxmlformats.org/officeDocument/2006/relationships/hyperlink" Target="http://www.armoedebestrijding.be/publications/AVA95.pdf" TargetMode="External"/><Relationship Id="rId12" Type="http://schemas.openxmlformats.org/officeDocument/2006/relationships/hyperlink" Target="http://www.dirkgeldof.be/system/files/Cultuur+in+laagjes.pdf" TargetMode="External"/><Relationship Id="rId17" Type="http://schemas.openxmlformats.org/officeDocument/2006/relationships/hyperlink" Target="http://www.cjsm.be/overkoepelende-themas/participatie/participatiedecreet" TargetMode="External"/><Relationship Id="rId2" Type="http://schemas.openxmlformats.org/officeDocument/2006/relationships/hyperlink" Target="http://www.ejustice.just.fgov.be/cgi_loi/change_lg.pl?language=nl&amp;la=N&amp;cn=1976070801&amp;table_name=wet" TargetMode="External"/><Relationship Id="rId16" Type="http://schemas.openxmlformats.org/officeDocument/2006/relationships/hyperlink" Target="http://www.fov.be/spip.php?article1089" TargetMode="External"/><Relationship Id="rId1" Type="http://schemas.openxmlformats.org/officeDocument/2006/relationships/hyperlink" Target="http://www.deraad.be/OCMW-raadslid/Paginas/Missie-en-werking-OCMW.aspx" TargetMode="External"/><Relationship Id="rId6" Type="http://schemas.openxmlformats.org/officeDocument/2006/relationships/hyperlink" Target="http://kansarmoede.brinkster.net/begripsomschrijving.htm" TargetMode="External"/><Relationship Id="rId11" Type="http://schemas.openxmlformats.org/officeDocument/2006/relationships/hyperlink" Target="http://www.mi-is.be/sites/default/files/doc/Socioculturele%20participatie%20-%20praktijkgids%20NL.pdf" TargetMode="External"/><Relationship Id="rId5" Type="http://schemas.openxmlformats.org/officeDocument/2006/relationships/hyperlink" Target="http://www.dilsen-stokkem.be/images/stories/downloads/OCMW/sociale%20dienst.pdf" TargetMode="External"/><Relationship Id="rId15" Type="http://schemas.openxmlformats.org/officeDocument/2006/relationships/hyperlink" Target="http://www.locusnet.be/portaal/Locus/Wet_en_Regelgeving/Participatiedecreet/" TargetMode="External"/><Relationship Id="rId10" Type="http://schemas.openxmlformats.org/officeDocument/2006/relationships/hyperlink" Target="http://www.armoedebestrijding.be/publications/AVA95.pdf" TargetMode="External"/><Relationship Id="rId4" Type="http://schemas.openxmlformats.org/officeDocument/2006/relationships/hyperlink" Target="http://www.dilsen-stokkem.be/images/stories/downloads/OCMW/sociale%20dienst.pdf" TargetMode="External"/><Relationship Id="rId9" Type="http://schemas.openxmlformats.org/officeDocument/2006/relationships/hyperlink" Target="http://www.mi-is.be/sites/default/files/doc/Socioculturele%20participatie%20-%20praktijkgids%20NL.pdf" TargetMode="External"/><Relationship Id="rId14" Type="http://schemas.openxmlformats.org/officeDocument/2006/relationships/hyperlink" Target="http://www.demos.be/uploads/tx_bworxebib/Recht_op_cultuur._Drempels_die_mensen_in_armoede_belemmeren_in_hun_culturele_participati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erben\Documents\Map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nl-BE"/>
  <c:chart>
    <c:title>
      <c:tx>
        <c:rich>
          <a:bodyPr/>
          <a:lstStyle/>
          <a:p>
            <a:pPr>
              <a:defRPr/>
            </a:pPr>
            <a:r>
              <a:rPr lang="en-US"/>
              <a:t>Leeftijd van de</a:t>
            </a:r>
            <a:r>
              <a:rPr lang="en-US" baseline="0"/>
              <a:t> kinderen</a:t>
            </a:r>
          </a:p>
        </c:rich>
      </c:tx>
    </c:title>
    <c:plotArea>
      <c:layout/>
      <c:pieChart>
        <c:varyColors val="1"/>
        <c:ser>
          <c:idx val="0"/>
          <c:order val="0"/>
          <c:dLbls>
            <c:dLblPos val="outEnd"/>
            <c:showVal val="1"/>
            <c:showLeaderLines val="1"/>
          </c:dLbls>
          <c:cat>
            <c:strRef>
              <c:f>Blad1!$A$9:$A$21</c:f>
              <c:strCache>
                <c:ptCount val="13"/>
                <c:pt idx="0">
                  <c:v>5 jaar</c:v>
                </c:pt>
                <c:pt idx="1">
                  <c:v>6 jaar</c:v>
                </c:pt>
                <c:pt idx="2">
                  <c:v>7 jaar</c:v>
                </c:pt>
                <c:pt idx="3">
                  <c:v>8 jaar</c:v>
                </c:pt>
                <c:pt idx="4">
                  <c:v>9 jaar</c:v>
                </c:pt>
                <c:pt idx="5">
                  <c:v>10 jaar</c:v>
                </c:pt>
                <c:pt idx="6">
                  <c:v>11 jaar</c:v>
                </c:pt>
                <c:pt idx="7">
                  <c:v>13 jaar</c:v>
                </c:pt>
                <c:pt idx="8">
                  <c:v>14 jaar</c:v>
                </c:pt>
                <c:pt idx="9">
                  <c:v>15 jaar</c:v>
                </c:pt>
                <c:pt idx="10">
                  <c:v>16 jaar</c:v>
                </c:pt>
                <c:pt idx="11">
                  <c:v>18 jaar</c:v>
                </c:pt>
                <c:pt idx="12">
                  <c:v>19 jaar</c:v>
                </c:pt>
              </c:strCache>
            </c:strRef>
          </c:cat>
          <c:val>
            <c:numRef>
              <c:f>Blad1!$C$9:$C$21</c:f>
              <c:numCache>
                <c:formatCode>0%</c:formatCode>
                <c:ptCount val="13"/>
                <c:pt idx="0">
                  <c:v>6.6666666666666721E-2</c:v>
                </c:pt>
                <c:pt idx="1">
                  <c:v>0.1</c:v>
                </c:pt>
                <c:pt idx="2">
                  <c:v>6.6666666666666721E-2</c:v>
                </c:pt>
                <c:pt idx="3">
                  <c:v>0.1</c:v>
                </c:pt>
                <c:pt idx="4">
                  <c:v>6.6666666666666721E-2</c:v>
                </c:pt>
                <c:pt idx="5">
                  <c:v>6.6666666666666721E-2</c:v>
                </c:pt>
                <c:pt idx="6">
                  <c:v>3.3333333333333416E-2</c:v>
                </c:pt>
                <c:pt idx="7">
                  <c:v>0.1</c:v>
                </c:pt>
                <c:pt idx="8">
                  <c:v>0.13333333333333322</c:v>
                </c:pt>
                <c:pt idx="9">
                  <c:v>0.1</c:v>
                </c:pt>
                <c:pt idx="10">
                  <c:v>3.3333333333333416E-2</c:v>
                </c:pt>
                <c:pt idx="11">
                  <c:v>6.6666666666666721E-2</c:v>
                </c:pt>
                <c:pt idx="12">
                  <c:v>6.6666666666666721E-2</c:v>
                </c:pt>
              </c:numCache>
            </c:numRef>
          </c:val>
        </c:ser>
        <c:dLbls>
          <c:showVal val="1"/>
        </c:dLbls>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nl-BE"/>
  <c:chart>
    <c:title>
      <c:tx>
        <c:rich>
          <a:bodyPr/>
          <a:lstStyle/>
          <a:p>
            <a:pPr>
              <a:defRPr/>
            </a:pPr>
            <a:r>
              <a:rPr lang="en-US"/>
              <a:t>Reden niet deelname</a:t>
            </a:r>
          </a:p>
        </c:rich>
      </c:tx>
    </c:title>
    <c:plotArea>
      <c:layout/>
      <c:pieChart>
        <c:varyColors val="1"/>
        <c:ser>
          <c:idx val="0"/>
          <c:order val="0"/>
          <c:dLbls>
            <c:dLblPos val="outEnd"/>
            <c:showVal val="1"/>
            <c:showLeaderLines val="1"/>
          </c:dLbls>
          <c:cat>
            <c:strRef>
              <c:f>Blad2!$A$14:$A$20</c:f>
              <c:strCache>
                <c:ptCount val="7"/>
                <c:pt idx="0">
                  <c:v>Inkomen is te laag</c:v>
                </c:pt>
                <c:pt idx="1">
                  <c:v>Activiteit kost teveel</c:v>
                </c:pt>
                <c:pt idx="2">
                  <c:v>Het intereseert mijn kind niet</c:v>
                </c:pt>
                <c:pt idx="3">
                  <c:v>Mijn kind voelt zich uitgesloten</c:v>
                </c:pt>
                <c:pt idx="4">
                  <c:v>Het kost me teveel tijd</c:v>
                </c:pt>
                <c:pt idx="5">
                  <c:v>De afstand is een probleem</c:v>
                </c:pt>
                <c:pt idx="6">
                  <c:v>Andere:</c:v>
                </c:pt>
              </c:strCache>
            </c:strRef>
          </c:cat>
          <c:val>
            <c:numRef>
              <c:f>Blad2!$C$14:$C$20</c:f>
              <c:numCache>
                <c:formatCode>0%</c:formatCode>
                <c:ptCount val="7"/>
                <c:pt idx="0">
                  <c:v>0.24242424242424349</c:v>
                </c:pt>
                <c:pt idx="1">
                  <c:v>0.30303030303030332</c:v>
                </c:pt>
                <c:pt idx="2">
                  <c:v>0.15151515151515252</c:v>
                </c:pt>
                <c:pt idx="3">
                  <c:v>3.0303030303030311E-2</c:v>
                </c:pt>
                <c:pt idx="4">
                  <c:v>9.0909090909091064E-2</c:v>
                </c:pt>
                <c:pt idx="5">
                  <c:v>6.0606060606060622E-2</c:v>
                </c:pt>
                <c:pt idx="6">
                  <c:v>0.12121212121212122</c:v>
                </c:pt>
              </c:numCache>
            </c:numRef>
          </c:val>
        </c:ser>
        <c:dLbls>
          <c:showVal val="1"/>
        </c:dLbls>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nl-BE"/>
  <c:chart>
    <c:title>
      <c:tx>
        <c:rich>
          <a:bodyPr/>
          <a:lstStyle/>
          <a:p>
            <a:pPr>
              <a:defRPr/>
            </a:pPr>
            <a:r>
              <a:rPr lang="en-US"/>
              <a:t>Meerwaarde bij participatie</a:t>
            </a:r>
          </a:p>
        </c:rich>
      </c:tx>
    </c:title>
    <c:plotArea>
      <c:layout/>
      <c:pieChart>
        <c:varyColors val="1"/>
        <c:ser>
          <c:idx val="0"/>
          <c:order val="0"/>
          <c:dLbls>
            <c:dLblPos val="outEnd"/>
            <c:showVal val="1"/>
            <c:showLeaderLines val="1"/>
          </c:dLbls>
          <c:cat>
            <c:strRef>
              <c:f>Blad3!$A$43:$A$50</c:f>
              <c:strCache>
                <c:ptCount val="8"/>
                <c:pt idx="0">
                  <c:v>Goed voor sociale ontwikkeling</c:v>
                </c:pt>
                <c:pt idx="1">
                  <c:v>Goed voor ontwikkeling van de talenten</c:v>
                </c:pt>
                <c:pt idx="2">
                  <c:v>Positieve invulling van de vrije tijd</c:v>
                </c:pt>
                <c:pt idx="3">
                  <c:v>Ze leren verschillende dingen bij</c:v>
                </c:pt>
                <c:pt idx="4">
                  <c:v>Het zou goed zijn voor de gezondheid</c:v>
                </c:pt>
                <c:pt idx="5">
                  <c:v>Ze worden niet uitgesloten door deelname</c:v>
                </c:pt>
                <c:pt idx="6">
                  <c:v>Ze kunnen hun energie kwijt</c:v>
                </c:pt>
                <c:pt idx="7">
                  <c:v>Ze leren zelfstandig te zijn</c:v>
                </c:pt>
              </c:strCache>
            </c:strRef>
          </c:cat>
          <c:val>
            <c:numRef>
              <c:f>Blad3!$C$43:$C$50</c:f>
              <c:numCache>
                <c:formatCode>0%</c:formatCode>
                <c:ptCount val="8"/>
                <c:pt idx="0">
                  <c:v>0.265625</c:v>
                </c:pt>
                <c:pt idx="1">
                  <c:v>0.234375</c:v>
                </c:pt>
                <c:pt idx="2">
                  <c:v>0.21875000000000025</c:v>
                </c:pt>
                <c:pt idx="3">
                  <c:v>0.21875000000000025</c:v>
                </c:pt>
                <c:pt idx="4">
                  <c:v>1.5625000000000003E-2</c:v>
                </c:pt>
                <c:pt idx="5">
                  <c:v>1.5625000000000003E-2</c:v>
                </c:pt>
                <c:pt idx="6">
                  <c:v>1.5625000000000003E-2</c:v>
                </c:pt>
                <c:pt idx="7">
                  <c:v>1.5625000000000003E-2</c:v>
                </c:pt>
              </c:numCache>
            </c:numRef>
          </c:val>
        </c:ser>
        <c:dLbls>
          <c:showVal val="1"/>
        </c:dLbls>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nl-BE"/>
  <c:chart>
    <c:title>
      <c:tx>
        <c:rich>
          <a:bodyPr/>
          <a:lstStyle/>
          <a:p>
            <a:pPr>
              <a:defRPr/>
            </a:pPr>
            <a:r>
              <a:rPr lang="en-US"/>
              <a:t>Grabbelpas</a:t>
            </a:r>
          </a:p>
        </c:rich>
      </c:tx>
    </c:title>
    <c:plotArea>
      <c:layout/>
      <c:pieChart>
        <c:varyColors val="1"/>
        <c:ser>
          <c:idx val="0"/>
          <c:order val="0"/>
          <c:dLbls>
            <c:dLblPos val="outEnd"/>
            <c:showVal val="1"/>
            <c:showLeaderLines val="1"/>
          </c:dLbls>
          <c:cat>
            <c:strRef>
              <c:f>Blad3!$A$8:$A$9</c:f>
              <c:strCache>
                <c:ptCount val="2"/>
                <c:pt idx="0">
                  <c:v>Ja</c:v>
                </c:pt>
                <c:pt idx="1">
                  <c:v>Nee</c:v>
                </c:pt>
              </c:strCache>
            </c:strRef>
          </c:cat>
          <c:val>
            <c:numRef>
              <c:f>Blad3!$C$8:$C$9</c:f>
              <c:numCache>
                <c:formatCode>0%</c:formatCode>
                <c:ptCount val="2"/>
                <c:pt idx="0">
                  <c:v>0.60000000000000064</c:v>
                </c:pt>
                <c:pt idx="1">
                  <c:v>0.4</c:v>
                </c:pt>
              </c:numCache>
            </c:numRef>
          </c:val>
        </c:ser>
        <c:dLbls>
          <c:showVal val="1"/>
        </c:dLbls>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nl-BE"/>
  <c:chart>
    <c:title>
      <c:tx>
        <c:rich>
          <a:bodyPr/>
          <a:lstStyle/>
          <a:p>
            <a:pPr>
              <a:defRPr/>
            </a:pPr>
            <a:r>
              <a:rPr lang="en-US"/>
              <a:t>Rap Op Stap</a:t>
            </a:r>
          </a:p>
        </c:rich>
      </c:tx>
    </c:title>
    <c:plotArea>
      <c:layout/>
      <c:pieChart>
        <c:varyColors val="1"/>
        <c:ser>
          <c:idx val="0"/>
          <c:order val="0"/>
          <c:dLbls>
            <c:dLblPos val="outEnd"/>
            <c:showVal val="1"/>
            <c:showLeaderLines val="1"/>
          </c:dLbls>
          <c:cat>
            <c:strRef>
              <c:f>Blad3!$A$14:$A$15</c:f>
              <c:strCache>
                <c:ptCount val="2"/>
                <c:pt idx="0">
                  <c:v>Ja</c:v>
                </c:pt>
                <c:pt idx="1">
                  <c:v>Nee</c:v>
                </c:pt>
              </c:strCache>
            </c:strRef>
          </c:cat>
          <c:val>
            <c:numRef>
              <c:f>Blad3!$C$14:$C$15</c:f>
              <c:numCache>
                <c:formatCode>0%</c:formatCode>
                <c:ptCount val="2"/>
                <c:pt idx="0">
                  <c:v>0.16666666666666688</c:v>
                </c:pt>
                <c:pt idx="1">
                  <c:v>0.83333333333333404</c:v>
                </c:pt>
              </c:numCache>
            </c:numRef>
          </c:val>
        </c:ser>
        <c:dLbls>
          <c:showVal val="1"/>
        </c:dLbls>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nl-BE"/>
  <c:chart>
    <c:title>
      <c:tx>
        <c:rich>
          <a:bodyPr/>
          <a:lstStyle/>
          <a:p>
            <a:pPr>
              <a:defRPr/>
            </a:pPr>
            <a:r>
              <a:rPr lang="en-US"/>
              <a:t>Speelpleinwerking</a:t>
            </a:r>
          </a:p>
        </c:rich>
      </c:tx>
    </c:title>
    <c:plotArea>
      <c:layout/>
      <c:pieChart>
        <c:varyColors val="1"/>
        <c:ser>
          <c:idx val="0"/>
          <c:order val="0"/>
          <c:dLbls>
            <c:dLblPos val="outEnd"/>
            <c:showVal val="1"/>
            <c:showLeaderLines val="1"/>
          </c:dLbls>
          <c:cat>
            <c:strRef>
              <c:f>Blad3!$A$20:$A$21</c:f>
              <c:strCache>
                <c:ptCount val="2"/>
                <c:pt idx="0">
                  <c:v>Ja</c:v>
                </c:pt>
                <c:pt idx="1">
                  <c:v>Nee</c:v>
                </c:pt>
              </c:strCache>
            </c:strRef>
          </c:cat>
          <c:val>
            <c:numRef>
              <c:f>Blad3!$C$20:$C$21</c:f>
              <c:numCache>
                <c:formatCode>0%</c:formatCode>
                <c:ptCount val="2"/>
                <c:pt idx="0">
                  <c:v>0.93333333333333302</c:v>
                </c:pt>
                <c:pt idx="1">
                  <c:v>6.6666666666666707E-2</c:v>
                </c:pt>
              </c:numCache>
            </c:numRef>
          </c:val>
        </c:ser>
        <c:dLbls>
          <c:showVal val="1"/>
        </c:dLbls>
        <c:firstSliceAng val="0"/>
      </c:pie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a:pPr>
            <a:r>
              <a:rPr lang="en-US"/>
              <a:t>Tiereliere</a:t>
            </a:r>
          </a:p>
        </c:rich>
      </c:tx>
    </c:title>
    <c:plotArea>
      <c:layout/>
      <c:pieChart>
        <c:varyColors val="1"/>
        <c:ser>
          <c:idx val="0"/>
          <c:order val="0"/>
          <c:dLbls>
            <c:dLblPos val="outEnd"/>
            <c:showVal val="1"/>
            <c:showLeaderLines val="1"/>
          </c:dLbls>
          <c:cat>
            <c:strRef>
              <c:f>Blad3!$A$26:$A$27</c:f>
              <c:strCache>
                <c:ptCount val="2"/>
                <c:pt idx="0">
                  <c:v>Ja</c:v>
                </c:pt>
                <c:pt idx="1">
                  <c:v>Nee</c:v>
                </c:pt>
              </c:strCache>
            </c:strRef>
          </c:cat>
          <c:val>
            <c:numRef>
              <c:f>Blad3!$C$26:$C$27</c:f>
              <c:numCache>
                <c:formatCode>0%</c:formatCode>
                <c:ptCount val="2"/>
                <c:pt idx="0">
                  <c:v>0.4</c:v>
                </c:pt>
                <c:pt idx="1">
                  <c:v>0.60000000000000064</c:v>
                </c:pt>
              </c:numCache>
            </c:numRef>
          </c:val>
        </c:ser>
        <c:dLbls>
          <c:showVal val="1"/>
        </c:dLbls>
        <c:firstSliceAng val="0"/>
      </c:pie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nl-BE"/>
  <c:chart>
    <c:title>
      <c:tx>
        <c:rich>
          <a:bodyPr/>
          <a:lstStyle/>
          <a:p>
            <a:pPr>
              <a:defRPr/>
            </a:pPr>
            <a:r>
              <a:rPr lang="en-US"/>
              <a:t>Efficiëntste manier om informatie te verspreiden</a:t>
            </a:r>
          </a:p>
        </c:rich>
      </c:tx>
    </c:title>
    <c:plotArea>
      <c:layout/>
      <c:pieChart>
        <c:varyColors val="1"/>
        <c:ser>
          <c:idx val="0"/>
          <c:order val="0"/>
          <c:dLbls>
            <c:dLblPos val="outEnd"/>
            <c:showVal val="1"/>
            <c:showLeaderLines val="1"/>
          </c:dLbls>
          <c:cat>
            <c:strRef>
              <c:f>Blad3!$A$32:$A$37</c:f>
              <c:strCache>
                <c:ptCount val="6"/>
                <c:pt idx="0">
                  <c:v>Dienst Welzijn, Vrije tijd en Cultuur</c:v>
                </c:pt>
                <c:pt idx="1">
                  <c:v>Folders</c:v>
                </c:pt>
                <c:pt idx="2">
                  <c:v>Maatschappelijk werker</c:v>
                </c:pt>
                <c:pt idx="3">
                  <c:v>Affiches</c:v>
                </c:pt>
                <c:pt idx="4">
                  <c:v>Post</c:v>
                </c:pt>
                <c:pt idx="5">
                  <c:v>E-mail</c:v>
                </c:pt>
              </c:strCache>
            </c:strRef>
          </c:cat>
          <c:val>
            <c:numRef>
              <c:f>Blad3!$C$32:$C$37</c:f>
              <c:numCache>
                <c:formatCode>0%</c:formatCode>
                <c:ptCount val="6"/>
                <c:pt idx="0">
                  <c:v>6.4516129032258132E-2</c:v>
                </c:pt>
                <c:pt idx="1">
                  <c:v>0.30107526881720564</c:v>
                </c:pt>
                <c:pt idx="2">
                  <c:v>0.31182795698924909</c:v>
                </c:pt>
                <c:pt idx="3">
                  <c:v>0.20430107526881675</c:v>
                </c:pt>
                <c:pt idx="4">
                  <c:v>8.6021505376344246E-2</c:v>
                </c:pt>
                <c:pt idx="5">
                  <c:v>3.2258064516129163E-2</c:v>
                </c:pt>
              </c:numCache>
            </c:numRef>
          </c:val>
        </c:ser>
        <c:dLbls>
          <c:showVal val="1"/>
        </c:dLbls>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a:pPr>
            <a:r>
              <a:rPr lang="en-US"/>
              <a:t>Participatiegraad</a:t>
            </a:r>
          </a:p>
        </c:rich>
      </c:tx>
    </c:title>
    <c:plotArea>
      <c:layout/>
      <c:pieChart>
        <c:varyColors val="1"/>
        <c:ser>
          <c:idx val="0"/>
          <c:order val="0"/>
          <c:dLbls>
            <c:dLblPos val="outEnd"/>
            <c:showVal val="1"/>
            <c:showLeaderLines val="1"/>
          </c:dLbls>
          <c:cat>
            <c:strRef>
              <c:f>Blad1!$A$4:$A$5</c:f>
              <c:strCache>
                <c:ptCount val="2"/>
                <c:pt idx="0">
                  <c:v>Ja</c:v>
                </c:pt>
                <c:pt idx="1">
                  <c:v>Nee</c:v>
                </c:pt>
              </c:strCache>
            </c:strRef>
          </c:cat>
          <c:val>
            <c:numRef>
              <c:f>Blad1!$C$4:$C$5</c:f>
              <c:numCache>
                <c:formatCode>0.0%</c:formatCode>
                <c:ptCount val="2"/>
                <c:pt idx="0">
                  <c:v>0.33333333333333331</c:v>
                </c:pt>
                <c:pt idx="1">
                  <c:v>0.66666666666666763</c:v>
                </c:pt>
              </c:numCache>
            </c:numRef>
          </c:val>
        </c:ser>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a:pPr>
            <a:r>
              <a:rPr lang="en-US"/>
              <a:t>Soort activiteit</a:t>
            </a:r>
          </a:p>
        </c:rich>
      </c:tx>
    </c:title>
    <c:plotArea>
      <c:layout/>
      <c:pieChart>
        <c:varyColors val="1"/>
        <c:ser>
          <c:idx val="0"/>
          <c:order val="0"/>
          <c:dLbls>
            <c:dLblPos val="outEnd"/>
            <c:showVal val="1"/>
            <c:showLeaderLines val="1"/>
          </c:dLbls>
          <c:cat>
            <c:strRef>
              <c:f>Blad1!$A$15:$A$17</c:f>
              <c:strCache>
                <c:ptCount val="3"/>
                <c:pt idx="0">
                  <c:v>Sportieve activiteiten</c:v>
                </c:pt>
                <c:pt idx="1">
                  <c:v>Culturele activiteiten</c:v>
                </c:pt>
                <c:pt idx="2">
                  <c:v>Sociale activiteiten</c:v>
                </c:pt>
              </c:strCache>
            </c:strRef>
          </c:cat>
          <c:val>
            <c:numRef>
              <c:f>Blad1!$C$15:$C$17</c:f>
              <c:numCache>
                <c:formatCode>0%</c:formatCode>
                <c:ptCount val="3"/>
                <c:pt idx="0">
                  <c:v>0.9</c:v>
                </c:pt>
                <c:pt idx="1">
                  <c:v>0</c:v>
                </c:pt>
                <c:pt idx="2">
                  <c:v>0.1</c:v>
                </c:pt>
              </c:numCache>
            </c:numRef>
          </c:val>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nl-BE"/>
  <c:chart>
    <c:title>
      <c:tx>
        <c:rich>
          <a:bodyPr/>
          <a:lstStyle/>
          <a:p>
            <a:pPr>
              <a:defRPr/>
            </a:pPr>
            <a:r>
              <a:rPr lang="en-US"/>
              <a:t>Toeleiding naar activiteit</a:t>
            </a:r>
          </a:p>
        </c:rich>
      </c:tx>
    </c:title>
    <c:plotArea>
      <c:layout/>
      <c:pieChart>
        <c:varyColors val="1"/>
        <c:ser>
          <c:idx val="0"/>
          <c:order val="0"/>
          <c:dLbls>
            <c:dLblPos val="outEnd"/>
            <c:showVal val="1"/>
            <c:showLeaderLines val="1"/>
          </c:dLbls>
          <c:cat>
            <c:strRef>
              <c:f>Blad1!$A$22:$A$25</c:f>
              <c:strCache>
                <c:ptCount val="4"/>
                <c:pt idx="0">
                  <c:v>School</c:v>
                </c:pt>
                <c:pt idx="1">
                  <c:v>Zelf achter gaan vragen</c:v>
                </c:pt>
                <c:pt idx="2">
                  <c:v>Folders</c:v>
                </c:pt>
                <c:pt idx="3">
                  <c:v>Kennissen</c:v>
                </c:pt>
              </c:strCache>
            </c:strRef>
          </c:cat>
          <c:val>
            <c:numRef>
              <c:f>Blad1!$C$22:$C$25</c:f>
              <c:numCache>
                <c:formatCode>0%</c:formatCode>
                <c:ptCount val="4"/>
                <c:pt idx="0">
                  <c:v>0.2</c:v>
                </c:pt>
                <c:pt idx="1">
                  <c:v>0.1</c:v>
                </c:pt>
                <c:pt idx="2">
                  <c:v>0.1</c:v>
                </c:pt>
                <c:pt idx="3">
                  <c:v>0.60000000000000064</c:v>
                </c:pt>
              </c:numCache>
            </c:numRef>
          </c:val>
        </c:ser>
        <c:dLbls>
          <c:showVal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nl-BE"/>
  <c:chart>
    <c:title>
      <c:tx>
        <c:rich>
          <a:bodyPr/>
          <a:lstStyle/>
          <a:p>
            <a:pPr>
              <a:defRPr/>
            </a:pPr>
            <a:r>
              <a:rPr lang="en-US"/>
              <a:t>Kostprijs van de activiteit</a:t>
            </a:r>
          </a:p>
        </c:rich>
      </c:tx>
    </c:title>
    <c:plotArea>
      <c:layout/>
      <c:pieChart>
        <c:varyColors val="1"/>
        <c:ser>
          <c:idx val="0"/>
          <c:order val="0"/>
          <c:dLbls>
            <c:dLblPos val="outEnd"/>
            <c:showVal val="1"/>
            <c:showLeaderLines val="1"/>
          </c:dLbls>
          <c:cat>
            <c:strRef>
              <c:f>Blad1!$A$30:$A$33</c:f>
              <c:strCache>
                <c:ptCount val="4"/>
                <c:pt idx="0">
                  <c:v>Betaalbaar</c:v>
                </c:pt>
                <c:pt idx="1">
                  <c:v>Duur</c:v>
                </c:pt>
                <c:pt idx="2">
                  <c:v>Te duur</c:v>
                </c:pt>
                <c:pt idx="3">
                  <c:v>Geen kostprijs</c:v>
                </c:pt>
              </c:strCache>
            </c:strRef>
          </c:cat>
          <c:val>
            <c:numRef>
              <c:f>Blad1!$C$30:$C$33</c:f>
              <c:numCache>
                <c:formatCode>0%</c:formatCode>
                <c:ptCount val="4"/>
                <c:pt idx="0">
                  <c:v>0.30000000000000032</c:v>
                </c:pt>
                <c:pt idx="1">
                  <c:v>0.5</c:v>
                </c:pt>
                <c:pt idx="2">
                  <c:v>0.1</c:v>
                </c:pt>
                <c:pt idx="3">
                  <c:v>0.1</c:v>
                </c:pt>
              </c:numCache>
            </c:numRef>
          </c:val>
        </c:ser>
        <c:dLbls>
          <c:showVal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a:pPr>
            <a:r>
              <a:rPr lang="en-US" sz="1600"/>
              <a:t>Tussenkomst OCMW: wel participeren</a:t>
            </a:r>
          </a:p>
        </c:rich>
      </c:tx>
    </c:title>
    <c:plotArea>
      <c:layout/>
      <c:pieChart>
        <c:varyColors val="1"/>
        <c:ser>
          <c:idx val="0"/>
          <c:order val="0"/>
          <c:dLbls>
            <c:dLblPos val="outEnd"/>
            <c:showVal val="1"/>
            <c:showLeaderLines val="1"/>
          </c:dLbls>
          <c:cat>
            <c:strRef>
              <c:f>Blad2!$A$4:$A$5</c:f>
              <c:strCache>
                <c:ptCount val="2"/>
                <c:pt idx="0">
                  <c:v>Ja</c:v>
                </c:pt>
                <c:pt idx="1">
                  <c:v>Nee</c:v>
                </c:pt>
              </c:strCache>
            </c:strRef>
          </c:cat>
          <c:val>
            <c:numRef>
              <c:f>Blad2!$C$4:$C$5</c:f>
              <c:numCache>
                <c:formatCode>0%</c:formatCode>
                <c:ptCount val="2"/>
                <c:pt idx="0">
                  <c:v>0.30000000000000032</c:v>
                </c:pt>
                <c:pt idx="1">
                  <c:v>0.70000000000000062</c:v>
                </c:pt>
              </c:numCache>
            </c:numRef>
          </c:val>
        </c:ser>
        <c:dLbls>
          <c:showVal val="1"/>
        </c:dLbls>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nl-BE"/>
  <c:chart>
    <c:title>
      <c:tx>
        <c:rich>
          <a:bodyPr/>
          <a:lstStyle/>
          <a:p>
            <a:pPr>
              <a:defRPr/>
            </a:pPr>
            <a:r>
              <a:rPr lang="en-US" sz="1600"/>
              <a:t>Tussenkomst OCMW: niet participeren</a:t>
            </a:r>
          </a:p>
        </c:rich>
      </c:tx>
    </c:title>
    <c:plotArea>
      <c:layout/>
      <c:pieChart>
        <c:varyColors val="1"/>
        <c:ser>
          <c:idx val="0"/>
          <c:order val="0"/>
          <c:dLbls>
            <c:dLblPos val="outEnd"/>
            <c:showVal val="1"/>
            <c:showLeaderLines val="1"/>
          </c:dLbls>
          <c:cat>
            <c:strRef>
              <c:f>Blad2!$A$25:$A$26</c:f>
              <c:strCache>
                <c:ptCount val="2"/>
                <c:pt idx="0">
                  <c:v>Ja</c:v>
                </c:pt>
                <c:pt idx="1">
                  <c:v>Nee</c:v>
                </c:pt>
              </c:strCache>
            </c:strRef>
          </c:cat>
          <c:val>
            <c:numRef>
              <c:f>Blad2!$C$25:$C$26</c:f>
              <c:numCache>
                <c:formatCode>0%</c:formatCode>
                <c:ptCount val="2"/>
                <c:pt idx="0">
                  <c:v>0.45</c:v>
                </c:pt>
                <c:pt idx="1">
                  <c:v>0.55000000000000004</c:v>
                </c:pt>
              </c:numCache>
            </c:numRef>
          </c:val>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a:pPr>
            <a:r>
              <a:rPr lang="en-US" sz="1600"/>
              <a:t>Uit-bonnen: wel participeren</a:t>
            </a:r>
          </a:p>
        </c:rich>
      </c:tx>
    </c:title>
    <c:plotArea>
      <c:layout/>
      <c:pieChart>
        <c:varyColors val="1"/>
        <c:ser>
          <c:idx val="0"/>
          <c:order val="0"/>
          <c:dLbls>
            <c:dLblPos val="outEnd"/>
            <c:showVal val="1"/>
            <c:showLeaderLines val="1"/>
          </c:dLbls>
          <c:cat>
            <c:strRef>
              <c:f>Blad2!$A$9:$A$10</c:f>
              <c:strCache>
                <c:ptCount val="2"/>
                <c:pt idx="0">
                  <c:v>Ja</c:v>
                </c:pt>
                <c:pt idx="1">
                  <c:v>Nee</c:v>
                </c:pt>
              </c:strCache>
            </c:strRef>
          </c:cat>
          <c:val>
            <c:numRef>
              <c:f>Blad2!$C$9:$C$10</c:f>
              <c:numCache>
                <c:formatCode>0%</c:formatCode>
                <c:ptCount val="2"/>
                <c:pt idx="0">
                  <c:v>0.1</c:v>
                </c:pt>
                <c:pt idx="1">
                  <c:v>0.9</c:v>
                </c:pt>
              </c:numCache>
            </c:numRef>
          </c:val>
        </c:ser>
        <c:dLbls>
          <c:showVal val="1"/>
        </c:dLbls>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a:pPr>
            <a:r>
              <a:rPr lang="en-US" sz="1600"/>
              <a:t>Uit-bonnen: niet participeren</a:t>
            </a:r>
          </a:p>
        </c:rich>
      </c:tx>
    </c:title>
    <c:plotArea>
      <c:layout/>
      <c:pieChart>
        <c:varyColors val="1"/>
        <c:ser>
          <c:idx val="0"/>
          <c:order val="0"/>
          <c:dLbls>
            <c:dLblPos val="outEnd"/>
            <c:showVal val="1"/>
            <c:showLeaderLines val="1"/>
          </c:dLbls>
          <c:cat>
            <c:strRef>
              <c:f>Blad3!$A$3:$A$4</c:f>
              <c:strCache>
                <c:ptCount val="2"/>
                <c:pt idx="0">
                  <c:v>Ja</c:v>
                </c:pt>
                <c:pt idx="1">
                  <c:v>Nee</c:v>
                </c:pt>
              </c:strCache>
            </c:strRef>
          </c:cat>
          <c:val>
            <c:numRef>
              <c:f>Blad3!$C$3:$C$4</c:f>
              <c:numCache>
                <c:formatCode>0%</c:formatCode>
                <c:ptCount val="2"/>
                <c:pt idx="0">
                  <c:v>0.25</c:v>
                </c:pt>
                <c:pt idx="1">
                  <c:v>0.75000000000000122</c:v>
                </c:pt>
              </c:numCache>
            </c:numRef>
          </c:val>
        </c:ser>
        <c:dLbls>
          <c:showVal val="1"/>
        </c:dLbls>
        <c:firstSliceAng val="0"/>
      </c:pieChart>
    </c:plotArea>
    <c:legend>
      <c:legendPos val="r"/>
    </c:legend>
    <c:plotVisOnly val="1"/>
    <c:dispBlanksAs val="zero"/>
  </c:chart>
  <c:externalData r:id="rId1"/>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78B5B-6BB9-41F2-863B-15DB5B71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60</Pages>
  <Words>16592</Words>
  <Characters>91262</Characters>
  <Application>Microsoft Office Word</Application>
  <DocSecurity>0</DocSecurity>
  <Lines>760</Lines>
  <Paragraphs>215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Berben</dc:creator>
  <cp:lastModifiedBy>Ronny Lambrigts</cp:lastModifiedBy>
  <cp:revision>30</cp:revision>
  <dcterms:created xsi:type="dcterms:W3CDTF">2014-05-10T20:09:00Z</dcterms:created>
  <dcterms:modified xsi:type="dcterms:W3CDTF">2014-05-12T12:37:00Z</dcterms:modified>
</cp:coreProperties>
</file>