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107759730"/>
        <w:docPartObj>
          <w:docPartGallery w:val="Cover Pages"/>
          <w:docPartUnique/>
        </w:docPartObj>
      </w:sdtPr>
      <w:sdtEndPr>
        <w:rPr>
          <w:rFonts w:ascii="Arial" w:hAnsi="Arial" w:cs="Arial"/>
        </w:rPr>
      </w:sdtEndPr>
      <w:sdtContent>
        <w:p w:rsidR="00125DAF" w:rsidRDefault="00F449DB" w:rsidP="00125DAF">
          <w:r>
            <w:rPr>
              <w:noProof/>
            </w:rPr>
            <w:pict>
              <v:rect id="_x0000_s1032" style="position:absolute;margin-left:0;margin-top:198.65pt;width:534.75pt;height:92.6pt;z-index:251661312;mso-width-percent:900;mso-height-percent:73;mso-top-percent:250;mso-position-horizontal:left;mso-position-horizontal-relative:page;mso-position-vertical-relative:page;mso-width-percent:900;mso-height-percent:73;mso-top-percent:250;v-text-anchor:middle" o:allowincell="f" fillcolor="#a5a5a5 [2092]" strokecolor="#a5a5a5 [2092]" strokeweight="1pt">
                <v:fill color2="#365f91 [2404]"/>
                <v:shadow color="#d8d8d8 [2732]" offset="3pt,3pt" offset2="2pt,2pt"/>
                <v:textbox style="mso-next-textbox:#_x0000_s1032;mso-fit-shape-to-text:t" inset="14.4pt,,14.4pt">
                  <w:txbxContent>
                    <w:sdt>
                      <w:sdtPr>
                        <w:rPr>
                          <w:rFonts w:asciiTheme="majorHAnsi" w:eastAsiaTheme="majorEastAsia" w:hAnsiTheme="majorHAnsi" w:cstheme="majorBidi"/>
                          <w:b/>
                          <w:color w:val="C0504D" w:themeColor="accent2"/>
                          <w:sz w:val="72"/>
                          <w:szCs w:val="72"/>
                        </w:rPr>
                        <w:alias w:val="Titel"/>
                        <w:id w:val="103676091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Content>
                        <w:p w:rsidR="00125DAF" w:rsidRDefault="00125DAF" w:rsidP="00125DAF">
                          <w:pPr>
                            <w:pStyle w:val="Geenafstand"/>
                            <w:jc w:val="right"/>
                            <w:rPr>
                              <w:rFonts w:asciiTheme="majorHAnsi" w:eastAsiaTheme="majorEastAsia" w:hAnsiTheme="majorHAnsi" w:cstheme="majorBidi"/>
                              <w:b/>
                              <w:color w:val="C0504D" w:themeColor="accent2"/>
                              <w:sz w:val="72"/>
                              <w:szCs w:val="72"/>
                            </w:rPr>
                          </w:pPr>
                          <w:r w:rsidRPr="005C61C0">
                            <w:rPr>
                              <w:rFonts w:asciiTheme="majorHAnsi" w:eastAsiaTheme="majorEastAsia" w:hAnsiTheme="majorHAnsi" w:cstheme="majorBidi"/>
                              <w:b/>
                              <w:color w:val="C0504D" w:themeColor="accent2"/>
                              <w:sz w:val="72"/>
                              <w:szCs w:val="72"/>
                            </w:rPr>
                            <w:t xml:space="preserve">Enquête </w:t>
                          </w:r>
                          <w:proofErr w:type="spellStart"/>
                          <w:r w:rsidRPr="005C61C0">
                            <w:rPr>
                              <w:rFonts w:asciiTheme="majorHAnsi" w:eastAsiaTheme="majorEastAsia" w:hAnsiTheme="majorHAnsi" w:cstheme="majorBidi"/>
                              <w:b/>
                              <w:color w:val="C0504D" w:themeColor="accent2"/>
                              <w:sz w:val="72"/>
                              <w:szCs w:val="72"/>
                            </w:rPr>
                            <w:t>GON-begeleiding</w:t>
                          </w:r>
                          <w:proofErr w:type="spellEnd"/>
                        </w:p>
                      </w:sdtContent>
                    </w:sdt>
                    <w:p w:rsidR="00125DAF" w:rsidRPr="00125DAF" w:rsidRDefault="00125DAF" w:rsidP="00125DAF">
                      <w:pPr>
                        <w:pStyle w:val="Geenafstand"/>
                        <w:jc w:val="right"/>
                        <w:rPr>
                          <w:rFonts w:asciiTheme="majorHAnsi" w:eastAsiaTheme="majorEastAsia" w:hAnsiTheme="majorHAnsi" w:cstheme="majorBidi"/>
                          <w:b/>
                          <w:color w:val="C0504D" w:themeColor="accent2"/>
                          <w:sz w:val="40"/>
                          <w:szCs w:val="40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color w:val="C0504D" w:themeColor="accent2"/>
                          <w:sz w:val="40"/>
                          <w:szCs w:val="40"/>
                        </w:rPr>
                        <w:t>(</w:t>
                      </w:r>
                      <w:r w:rsidRPr="00125DAF">
                        <w:rPr>
                          <w:rFonts w:asciiTheme="majorHAnsi" w:eastAsiaTheme="majorEastAsia" w:hAnsiTheme="majorHAnsi" w:cstheme="majorBidi"/>
                          <w:b/>
                          <w:color w:val="C0504D" w:themeColor="accent2"/>
                          <w:sz w:val="40"/>
                          <w:szCs w:val="40"/>
                        </w:rPr>
                        <w:t>Leerling</w:t>
                      </w:r>
                      <w:r>
                        <w:rPr>
                          <w:rFonts w:asciiTheme="majorHAnsi" w:eastAsiaTheme="majorEastAsia" w:hAnsiTheme="majorHAnsi" w:cstheme="majorBidi"/>
                          <w:b/>
                          <w:color w:val="C0504D" w:themeColor="accent2"/>
                          <w:sz w:val="40"/>
                          <w:szCs w:val="40"/>
                        </w:rPr>
                        <w:t>)</w:t>
                      </w:r>
                    </w:p>
                  </w:txbxContent>
                </v:textbox>
                <w10:wrap anchorx="page" anchory="page"/>
              </v:rect>
            </w:pict>
          </w:r>
          <w:r>
            <w:rPr>
              <w:noProof/>
            </w:rPr>
            <w:pict>
              <v:group id="_x0000_s1026" style="position:absolute;margin-left:2092.6pt;margin-top:0;width:238.15pt;height:841.95pt;z-index:251658240;mso-width-percent:400;mso-height-percent:1000;mso-position-horizontal:right;mso-position-horizontal-relative:page;mso-position-vertical:top;mso-position-vertical-relative:page;mso-width-percent:400;mso-height-percent:1000" coordorigin="7329" coordsize="4911,15840" o:allowincell="f">
                <v:group id="_x0000_s1027" style="position:absolute;left:7344;width:4896;height:15840;mso-width-percent:400;mso-height-percent:1000;mso-position-horizontal:right;mso-position-horizontal-relative:page;mso-position-vertical:top;mso-position-vertical-relative:page;mso-width-percent:400;mso-height-percent:1000" coordorigin="7560" coordsize="4700,15840" o:allowincell="f">
                  <v:rect id="_x0000_s1028" style="position:absolute;left:7755;width:4505;height:15840;mso-height-percent:1000;mso-position-vertical:top;mso-position-vertical-relative:page;mso-height-percent:1000" fillcolor="#d8d8d8 [2732]" stroked="f" strokecolor="#d8d8d8 [2732]">
                    <v:fill color2="#bfbfbf [2412]" rotate="t"/>
                  </v:rect>
                  <v:rect id="_x0000_s1029" style="position:absolute;left:7560;top:8;width:195;height:15825;mso-height-percent:1000;mso-position-vertical-relative:page;mso-height-percent:1000;mso-width-relative:margin;v-text-anchor:middle" fillcolor="#d8d8d8 [2732]" stroked="f" strokecolor="white [3212]" strokeweight="1pt">
                    <v:fill opacity="52429f" o:opacity2="52429f"/>
                    <v:shadow color="#d8d8d8 [2732]" offset="3pt,3pt" offset2="2pt,2pt"/>
                  </v:rect>
                </v:group>
                <v:rect id="_x0000_s1030" style="position:absolute;left:7344;width:4896;height:3958;mso-width-percent:400;mso-height-percent:250;mso-position-horizontal:right;mso-position-horizontal-relative:page;mso-position-vertical:top;mso-position-vertical-relative:page;mso-width-percent:400;mso-height-percent:250;v-text-anchor:bottom" o:allowincell="f" fillcolor="#d8d8d8 [2732]" stroked="f" strokecolor="white [3212]" strokeweight="1pt">
                  <v:fill opacity="52429f"/>
                  <v:shadow color="#d8d8d8 [2732]" offset="3pt,3pt" offset2="2pt,2pt"/>
                  <v:textbox style="mso-next-textbox:#_x0000_s1030" inset="28.8pt,14.4pt,14.4pt,14.4pt">
                    <w:txbxContent>
                      <w:p w:rsidR="00125DAF" w:rsidRDefault="00125DAF" w:rsidP="00125DAF">
                        <w:pPr>
                          <w:pStyle w:val="Geenafstand"/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FFFFFF" w:themeColor="background1"/>
                            <w:sz w:val="96"/>
                            <w:szCs w:val="96"/>
                          </w:rPr>
                        </w:pPr>
                      </w:p>
                    </w:txbxContent>
                  </v:textbox>
                </v:rect>
                <v:rect id="_x0000_s1031" style="position:absolute;left:7329;top:10658;width:4889;height:4462;mso-width-percent:400;mso-position-horizontal-relative:page;mso-position-vertical-relative:margin;mso-width-percent:400;v-text-anchor:bottom" o:allowincell="f" filled="f" fillcolor="white [3212]" strokecolor="#d8d8d8 [2732]" strokeweight="1pt">
                  <v:fill opacity="52429f"/>
                  <v:shadow color="#d8d8d8 [2732]" offset="3pt,3pt" offset2="2pt,2pt"/>
                  <v:textbox style="mso-next-textbox:#_x0000_s1031" inset="28.8pt,14.4pt,14.4pt,14.4pt">
                    <w:txbxContent>
                      <w:sdt>
                        <w:sdtPr>
                          <w:rPr>
                            <w:color w:val="C0504D" w:themeColor="accent2"/>
                            <w:sz w:val="24"/>
                            <w:szCs w:val="24"/>
                          </w:rPr>
                          <w:alias w:val="Auteur"/>
                          <w:id w:val="103676095"/>
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<w:text/>
                        </w:sdtPr>
                        <w:sdtContent>
                          <w:p w:rsidR="00125DAF" w:rsidRDefault="00125DAF" w:rsidP="00125DAF">
                            <w:pPr>
                              <w:pStyle w:val="Geenafstand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  <w:proofErr w:type="spellStart"/>
                            <w:r>
                              <w:rPr>
                                <w:color w:val="C0504D" w:themeColor="accent2"/>
                                <w:sz w:val="24"/>
                                <w:szCs w:val="24"/>
                              </w:rPr>
                              <w:t>Micheline</w:t>
                            </w:r>
                            <w:proofErr w:type="spellEnd"/>
                            <w:r>
                              <w:rPr>
                                <w:color w:val="C0504D" w:themeColor="accent2"/>
                                <w:sz w:val="24"/>
                                <w:szCs w:val="24"/>
                              </w:rPr>
                              <w:t xml:space="preserve"> Das</w:t>
                            </w:r>
                          </w:p>
                        </w:sdtContent>
                      </w:sdt>
                      <w:sdt>
                        <w:sdtPr>
                          <w:rPr>
                            <w:color w:val="C0504D" w:themeColor="accent2"/>
                            <w:sz w:val="24"/>
                            <w:szCs w:val="24"/>
                          </w:rPr>
                          <w:alias w:val="Bedrijf"/>
                          <w:id w:val="103676099"/>
                          <w:dataBinding w:prefixMappings="xmlns:ns0='http://schemas.openxmlformats.org/officeDocument/2006/extended-properties'" w:xpath="/ns0:Properties[1]/ns0:Company[1]" w:storeItemID="{6668398D-A668-4E3E-A5EB-62B293D839F1}"/>
                          <w:text/>
                        </w:sdtPr>
                        <w:sdtContent>
                          <w:p w:rsidR="00125DAF" w:rsidRDefault="00125DAF" w:rsidP="00125DAF">
                            <w:pPr>
                              <w:pStyle w:val="Geenafstand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C0504D" w:themeColor="accent2"/>
                                <w:sz w:val="24"/>
                                <w:szCs w:val="24"/>
                              </w:rPr>
                              <w:t>PXL hogeschool Hasselt</w:t>
                            </w:r>
                          </w:p>
                        </w:sdtContent>
                      </w:sdt>
                      <w:sdt>
                        <w:sdtPr>
                          <w:rPr>
                            <w:color w:val="C0504D" w:themeColor="accent2"/>
                            <w:sz w:val="24"/>
                            <w:szCs w:val="24"/>
                          </w:rPr>
                          <w:alias w:val="Datum"/>
                          <w:id w:val="103676103"/>
                          <w:dataBinding w:prefixMappings="xmlns:ns0='http://schemas.microsoft.com/office/2006/coverPageProps'" w:xpath="/ns0:CoverPageProperties[1]/ns0:PublishDate[1]" w:storeItemID="{55AF091B-3C7A-41E3-B477-F2FDAA23CFDA}"/>
                          <w:date>
                            <w:dateFormat w:val="d-M-yyyy"/>
                            <w:lid w:val="nl-NL"/>
                            <w:storeMappedDataAs w:val="dateTime"/>
                            <w:calendar w:val="gregorian"/>
                          </w:date>
                        </w:sdtPr>
                        <w:sdtContent>
                          <w:p w:rsidR="00125DAF" w:rsidRDefault="00125DAF" w:rsidP="00125DAF">
                            <w:pPr>
                              <w:pStyle w:val="Geenafstand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C0504D" w:themeColor="accent2"/>
                                <w:sz w:val="24"/>
                                <w:szCs w:val="24"/>
                              </w:rPr>
                              <w:t>Academiejaar 2013 -2014</w:t>
                            </w:r>
                          </w:p>
                        </w:sdtContent>
                      </w:sdt>
                    </w:txbxContent>
                  </v:textbox>
                </v:rect>
                <w10:wrap anchorx="page" anchory="page"/>
              </v:group>
            </w:pict>
          </w:r>
        </w:p>
        <w:p w:rsidR="00125DAF" w:rsidRDefault="00125DAF" w:rsidP="00125DAF">
          <w:pPr>
            <w:rPr>
              <w:rFonts w:ascii="Arial" w:hAnsi="Arial" w:cs="Arial"/>
            </w:rPr>
          </w:pPr>
          <w:r>
            <w:rPr>
              <w:noProof/>
              <w:lang w:eastAsia="nl-NL"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719455</wp:posOffset>
                </wp:positionH>
                <wp:positionV relativeFrom="paragraph">
                  <wp:posOffset>2453640</wp:posOffset>
                </wp:positionV>
                <wp:extent cx="5753100" cy="4114800"/>
                <wp:effectExtent l="19050" t="0" r="0" b="0"/>
                <wp:wrapNone/>
                <wp:docPr id="5" name="Afbeelding 5" descr="http://susiemiller.com/blog/wp-content/uploads/2010/11/CutToBeDifferen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http://susiemiller.com/blog/wp-content/uploads/2010/11/CutToBeDifferen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53100" cy="41148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softEdge rad="112500"/>
                        </a:effectLst>
                      </pic:spPr>
                    </pic:pic>
                  </a:graphicData>
                </a:graphic>
              </wp:anchor>
            </w:drawing>
          </w:r>
          <w:r>
            <w:rPr>
              <w:rFonts w:ascii="Arial" w:hAnsi="Arial" w:cs="Arial"/>
            </w:rPr>
            <w:br w:type="page"/>
          </w:r>
        </w:p>
      </w:sdtContent>
    </w:sdt>
    <w:p w:rsidR="00125DAF" w:rsidRPr="003356A6" w:rsidRDefault="00125DAF" w:rsidP="00125D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Beste Leerling</w:t>
      </w:r>
      <w:r w:rsidRPr="003356A6">
        <w:rPr>
          <w:rFonts w:ascii="Arial" w:hAnsi="Arial" w:cs="Arial"/>
          <w:sz w:val="24"/>
          <w:szCs w:val="24"/>
        </w:rPr>
        <w:t xml:space="preserve">,  </w:t>
      </w:r>
    </w:p>
    <w:p w:rsidR="00125DAF" w:rsidRPr="003356A6" w:rsidRDefault="00902CC6" w:rsidP="00125D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Ik zit in mijn laatste jaar maatschappelijk werk en schrijf een eindwerk over </w:t>
      </w:r>
      <w:proofErr w:type="spellStart"/>
      <w:r>
        <w:rPr>
          <w:rFonts w:ascii="Arial" w:hAnsi="Arial" w:cs="Arial"/>
          <w:sz w:val="24"/>
          <w:szCs w:val="24"/>
        </w:rPr>
        <w:t>autsime</w:t>
      </w:r>
      <w:proofErr w:type="spellEnd"/>
      <w:r>
        <w:rPr>
          <w:rFonts w:ascii="Arial" w:hAnsi="Arial" w:cs="Arial"/>
          <w:sz w:val="24"/>
          <w:szCs w:val="24"/>
        </w:rPr>
        <w:t xml:space="preserve">. Hiervoor zou ik graag een enquête afnemen van jou om te kijken wat jouw mening is over </w:t>
      </w:r>
      <w:proofErr w:type="spellStart"/>
      <w:r>
        <w:rPr>
          <w:rFonts w:ascii="Arial" w:hAnsi="Arial" w:cs="Arial"/>
          <w:sz w:val="24"/>
          <w:szCs w:val="24"/>
        </w:rPr>
        <w:t>GON-begeleiding</w:t>
      </w:r>
      <w:proofErr w:type="spellEnd"/>
      <w:r>
        <w:rPr>
          <w:rFonts w:ascii="Arial" w:hAnsi="Arial" w:cs="Arial"/>
          <w:sz w:val="24"/>
          <w:szCs w:val="24"/>
        </w:rPr>
        <w:t xml:space="preserve"> en hoe goed de school jou ondersteunt in je autisme. </w:t>
      </w:r>
      <w:r w:rsidR="00125DAF" w:rsidRPr="003356A6">
        <w:rPr>
          <w:rFonts w:ascii="Arial" w:hAnsi="Arial" w:cs="Arial"/>
          <w:sz w:val="24"/>
          <w:szCs w:val="24"/>
        </w:rPr>
        <w:t xml:space="preserve"> </w:t>
      </w:r>
    </w:p>
    <w:p w:rsidR="00125DAF" w:rsidRDefault="00125DAF" w:rsidP="00125DAF">
      <w:pPr>
        <w:rPr>
          <w:rFonts w:ascii="Arial" w:hAnsi="Arial" w:cs="Arial"/>
          <w:sz w:val="24"/>
          <w:szCs w:val="24"/>
        </w:rPr>
      </w:pPr>
      <w:r w:rsidRPr="003356A6">
        <w:rPr>
          <w:rFonts w:ascii="Arial" w:hAnsi="Arial" w:cs="Arial"/>
          <w:sz w:val="24"/>
          <w:szCs w:val="24"/>
        </w:rPr>
        <w:t xml:space="preserve">De bevraging bestaat uit twee delen. </w:t>
      </w:r>
      <w:r w:rsidR="00C22E27">
        <w:rPr>
          <w:rFonts w:ascii="Arial" w:hAnsi="Arial" w:cs="Arial"/>
          <w:sz w:val="24"/>
          <w:szCs w:val="24"/>
        </w:rPr>
        <w:t>Als eerste</w:t>
      </w:r>
      <w:r>
        <w:rPr>
          <w:rFonts w:ascii="Arial" w:hAnsi="Arial" w:cs="Arial"/>
          <w:sz w:val="24"/>
          <w:szCs w:val="24"/>
        </w:rPr>
        <w:t xml:space="preserve"> is er de bevraging over de </w:t>
      </w:r>
      <w:proofErr w:type="spellStart"/>
      <w:r>
        <w:rPr>
          <w:rFonts w:ascii="Arial" w:hAnsi="Arial" w:cs="Arial"/>
          <w:sz w:val="24"/>
          <w:szCs w:val="24"/>
        </w:rPr>
        <w:t>GON-begeleiding</w:t>
      </w:r>
      <w:proofErr w:type="spellEnd"/>
      <w:r>
        <w:rPr>
          <w:rFonts w:ascii="Arial" w:hAnsi="Arial" w:cs="Arial"/>
          <w:sz w:val="24"/>
          <w:szCs w:val="24"/>
        </w:rPr>
        <w:t>. Nadien zijn er vragen o</w:t>
      </w:r>
      <w:r w:rsidR="00902CC6">
        <w:rPr>
          <w:rFonts w:ascii="Arial" w:hAnsi="Arial" w:cs="Arial"/>
          <w:sz w:val="24"/>
          <w:szCs w:val="24"/>
        </w:rPr>
        <w:t>ver</w:t>
      </w:r>
      <w:r>
        <w:rPr>
          <w:rFonts w:ascii="Arial" w:hAnsi="Arial" w:cs="Arial"/>
          <w:sz w:val="24"/>
          <w:szCs w:val="24"/>
        </w:rPr>
        <w:t xml:space="preserve"> het </w:t>
      </w:r>
      <w:proofErr w:type="spellStart"/>
      <w:r>
        <w:rPr>
          <w:rFonts w:ascii="Arial" w:hAnsi="Arial" w:cs="Arial"/>
          <w:sz w:val="24"/>
          <w:szCs w:val="24"/>
        </w:rPr>
        <w:t>Sint-Augustinusinstituut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902CC6" w:rsidRDefault="00902CC6" w:rsidP="00125DAF">
      <w:pPr>
        <w:rPr>
          <w:rFonts w:ascii="Arial" w:hAnsi="Arial" w:cs="Arial"/>
          <w:sz w:val="24"/>
          <w:szCs w:val="24"/>
        </w:rPr>
      </w:pPr>
    </w:p>
    <w:p w:rsidR="00125DAF" w:rsidRPr="003356A6" w:rsidRDefault="00125DAF" w:rsidP="00125D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Het invullen van de Enquête neemt </w:t>
      </w:r>
      <w:r w:rsidR="00902CC6">
        <w:rPr>
          <w:rFonts w:ascii="Arial" w:hAnsi="Arial" w:cs="Arial"/>
          <w:sz w:val="24"/>
          <w:szCs w:val="24"/>
        </w:rPr>
        <w:t>ongeveer</w:t>
      </w:r>
      <w:r w:rsidR="00442BA5">
        <w:rPr>
          <w:rFonts w:ascii="Arial" w:hAnsi="Arial" w:cs="Arial"/>
          <w:sz w:val="24"/>
          <w:szCs w:val="24"/>
        </w:rPr>
        <w:t xml:space="preserve"> 5</w:t>
      </w:r>
      <w:r>
        <w:rPr>
          <w:rFonts w:ascii="Arial" w:hAnsi="Arial" w:cs="Arial"/>
          <w:sz w:val="24"/>
          <w:szCs w:val="24"/>
        </w:rPr>
        <w:t xml:space="preserve"> minuten in beslag. </w:t>
      </w:r>
    </w:p>
    <w:p w:rsidR="00125DAF" w:rsidRDefault="00125DAF" w:rsidP="00125D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Bedankt voor je </w:t>
      </w:r>
      <w:r w:rsidRPr="003356A6">
        <w:rPr>
          <w:rFonts w:ascii="Arial" w:hAnsi="Arial" w:cs="Arial"/>
          <w:sz w:val="24"/>
          <w:szCs w:val="24"/>
        </w:rPr>
        <w:t xml:space="preserve">medewerking! </w:t>
      </w:r>
    </w:p>
    <w:p w:rsidR="00F070B1" w:rsidRDefault="00F070B1" w:rsidP="00125DAF">
      <w:pPr>
        <w:rPr>
          <w:rFonts w:ascii="Arial" w:hAnsi="Arial" w:cs="Arial"/>
          <w:sz w:val="24"/>
          <w:szCs w:val="24"/>
        </w:rPr>
      </w:pPr>
    </w:p>
    <w:p w:rsidR="00F070B1" w:rsidRPr="003356A6" w:rsidRDefault="00F070B1" w:rsidP="00125DAF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Micheline</w:t>
      </w:r>
      <w:proofErr w:type="spellEnd"/>
      <w:r>
        <w:rPr>
          <w:rFonts w:ascii="Arial" w:hAnsi="Arial" w:cs="Arial"/>
          <w:sz w:val="24"/>
          <w:szCs w:val="24"/>
        </w:rPr>
        <w:t xml:space="preserve"> Das</w:t>
      </w:r>
    </w:p>
    <w:p w:rsidR="00125DAF" w:rsidRDefault="00125DAF" w:rsidP="00125DA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125DAF" w:rsidRPr="00307466" w:rsidRDefault="00125DAF" w:rsidP="00125DAF">
      <w:pPr>
        <w:pStyle w:val="Kop1"/>
        <w:rPr>
          <w:color w:val="C0504D" w:themeColor="accent2"/>
          <w:u w:val="single"/>
        </w:rPr>
      </w:pPr>
      <w:r w:rsidRPr="00307466">
        <w:rPr>
          <w:color w:val="C0504D" w:themeColor="accent2"/>
          <w:u w:val="single"/>
        </w:rPr>
        <w:lastRenderedPageBreak/>
        <w:t xml:space="preserve">Vragen omtrent </w:t>
      </w:r>
      <w:proofErr w:type="spellStart"/>
      <w:r w:rsidRPr="00307466">
        <w:rPr>
          <w:color w:val="C0504D" w:themeColor="accent2"/>
          <w:u w:val="single"/>
        </w:rPr>
        <w:t>GON-begeleiding</w:t>
      </w:r>
      <w:proofErr w:type="spellEnd"/>
      <w:r w:rsidRPr="00307466">
        <w:rPr>
          <w:color w:val="C0504D" w:themeColor="accent2"/>
          <w:u w:val="single"/>
        </w:rPr>
        <w:t xml:space="preserve"> </w:t>
      </w:r>
    </w:p>
    <w:p w:rsidR="00125DAF" w:rsidRDefault="00125DAF" w:rsidP="00125DAF"/>
    <w:tbl>
      <w:tblPr>
        <w:tblStyle w:val="Tabelraster"/>
        <w:tblpPr w:leftFromText="141" w:rightFromText="141" w:vertAnchor="page" w:horzAnchor="margin" w:tblpXSpec="center" w:tblpY="2469"/>
        <w:tblW w:w="10204" w:type="dxa"/>
        <w:tblLook w:val="04A0"/>
      </w:tblPr>
      <w:tblGrid>
        <w:gridCol w:w="4943"/>
        <w:gridCol w:w="1263"/>
        <w:gridCol w:w="1264"/>
        <w:gridCol w:w="1463"/>
        <w:gridCol w:w="1271"/>
      </w:tblGrid>
      <w:tr w:rsidR="00125DAF" w:rsidTr="00A40530">
        <w:trPr>
          <w:trHeight w:val="272"/>
        </w:trPr>
        <w:tc>
          <w:tcPr>
            <w:tcW w:w="4943" w:type="dxa"/>
            <w:shd w:val="clear" w:color="auto" w:fill="BFBFBF" w:themeFill="background1" w:themeFillShade="BF"/>
          </w:tcPr>
          <w:p w:rsidR="00125DAF" w:rsidRDefault="00125DAF" w:rsidP="00A40530">
            <w:pPr>
              <w:rPr>
                <w:rFonts w:ascii="Arial" w:hAnsi="Arial" w:cs="Arial"/>
                <w:b/>
              </w:rPr>
            </w:pPr>
          </w:p>
          <w:p w:rsidR="00125DAF" w:rsidRDefault="00125DAF" w:rsidP="00A40530">
            <w:pPr>
              <w:rPr>
                <w:rFonts w:ascii="Arial" w:hAnsi="Arial" w:cs="Arial"/>
                <w:b/>
              </w:rPr>
            </w:pPr>
            <w:r w:rsidRPr="00491668">
              <w:rPr>
                <w:rFonts w:ascii="Arial" w:hAnsi="Arial" w:cs="Arial"/>
                <w:b/>
              </w:rPr>
              <w:t xml:space="preserve">Vragen omtrent </w:t>
            </w:r>
            <w:proofErr w:type="spellStart"/>
            <w:r w:rsidRPr="00491668">
              <w:rPr>
                <w:rFonts w:ascii="Arial" w:hAnsi="Arial" w:cs="Arial"/>
                <w:b/>
              </w:rPr>
              <w:t>GON-begeleiding</w:t>
            </w:r>
            <w:proofErr w:type="spellEnd"/>
            <w:r w:rsidRPr="00491668">
              <w:rPr>
                <w:rFonts w:ascii="Arial" w:hAnsi="Arial" w:cs="Arial"/>
                <w:b/>
              </w:rPr>
              <w:t>:</w:t>
            </w:r>
          </w:p>
          <w:p w:rsidR="00125DAF" w:rsidRDefault="00125DAF" w:rsidP="00A40530">
            <w:pPr>
              <w:rPr>
                <w:rFonts w:ascii="Arial" w:hAnsi="Arial" w:cs="Arial"/>
                <w:b/>
              </w:rPr>
            </w:pPr>
          </w:p>
          <w:p w:rsidR="00125DAF" w:rsidRPr="00491668" w:rsidRDefault="00125DAF" w:rsidP="00A40530">
            <w:pPr>
              <w:rPr>
                <w:rFonts w:ascii="Arial" w:hAnsi="Arial" w:cs="Arial"/>
                <w:b/>
              </w:rPr>
            </w:pPr>
          </w:p>
        </w:tc>
        <w:tc>
          <w:tcPr>
            <w:tcW w:w="1263" w:type="dxa"/>
            <w:shd w:val="clear" w:color="auto" w:fill="A6A6A6" w:themeFill="background1" w:themeFillShade="A6"/>
            <w:vAlign w:val="center"/>
          </w:tcPr>
          <w:p w:rsidR="00125DAF" w:rsidRPr="00307466" w:rsidRDefault="00125DAF" w:rsidP="00A40530">
            <w:pPr>
              <w:jc w:val="center"/>
              <w:rPr>
                <w:rFonts w:ascii="Arial" w:hAnsi="Arial" w:cs="Arial"/>
                <w:b/>
                <w:color w:val="C0504D" w:themeColor="accent2"/>
              </w:rPr>
            </w:pPr>
            <w:r w:rsidRPr="00307466">
              <w:rPr>
                <w:rFonts w:ascii="Arial" w:hAnsi="Arial" w:cs="Arial"/>
                <w:b/>
                <w:color w:val="C0504D" w:themeColor="accent2"/>
              </w:rPr>
              <w:t>Niet akkoord</w:t>
            </w:r>
          </w:p>
        </w:tc>
        <w:tc>
          <w:tcPr>
            <w:tcW w:w="1264" w:type="dxa"/>
            <w:shd w:val="clear" w:color="auto" w:fill="A6A6A6" w:themeFill="background1" w:themeFillShade="A6"/>
            <w:vAlign w:val="center"/>
          </w:tcPr>
          <w:p w:rsidR="00125DAF" w:rsidRPr="00307466" w:rsidRDefault="00125DAF" w:rsidP="00A40530">
            <w:pPr>
              <w:jc w:val="center"/>
              <w:rPr>
                <w:rFonts w:ascii="Arial" w:hAnsi="Arial" w:cs="Arial"/>
                <w:b/>
                <w:color w:val="C0504D" w:themeColor="accent2"/>
              </w:rPr>
            </w:pPr>
            <w:r w:rsidRPr="00307466">
              <w:rPr>
                <w:rFonts w:ascii="Arial" w:hAnsi="Arial" w:cs="Arial"/>
                <w:b/>
                <w:color w:val="C0504D" w:themeColor="accent2"/>
              </w:rPr>
              <w:t>Bijna akkoord</w:t>
            </w:r>
          </w:p>
        </w:tc>
        <w:tc>
          <w:tcPr>
            <w:tcW w:w="1463" w:type="dxa"/>
            <w:shd w:val="clear" w:color="auto" w:fill="A6A6A6" w:themeFill="background1" w:themeFillShade="A6"/>
            <w:vAlign w:val="center"/>
          </w:tcPr>
          <w:p w:rsidR="00125DAF" w:rsidRPr="00307466" w:rsidRDefault="00125DAF" w:rsidP="00A40530">
            <w:pPr>
              <w:jc w:val="center"/>
              <w:rPr>
                <w:rFonts w:ascii="Arial" w:hAnsi="Arial" w:cs="Arial"/>
                <w:b/>
                <w:color w:val="C0504D" w:themeColor="accent2"/>
              </w:rPr>
            </w:pPr>
            <w:r w:rsidRPr="00307466">
              <w:rPr>
                <w:rFonts w:ascii="Arial" w:hAnsi="Arial" w:cs="Arial"/>
                <w:b/>
                <w:color w:val="C0504D" w:themeColor="accent2"/>
              </w:rPr>
              <w:t>grotendeels akkoord</w:t>
            </w:r>
          </w:p>
        </w:tc>
        <w:tc>
          <w:tcPr>
            <w:tcW w:w="1271" w:type="dxa"/>
            <w:shd w:val="clear" w:color="auto" w:fill="A6A6A6" w:themeFill="background1" w:themeFillShade="A6"/>
            <w:vAlign w:val="center"/>
          </w:tcPr>
          <w:p w:rsidR="00125DAF" w:rsidRPr="00307466" w:rsidRDefault="00125DAF" w:rsidP="00A40530">
            <w:pPr>
              <w:jc w:val="center"/>
              <w:rPr>
                <w:rFonts w:ascii="Arial" w:hAnsi="Arial" w:cs="Arial"/>
                <w:b/>
                <w:color w:val="C0504D" w:themeColor="accent2"/>
              </w:rPr>
            </w:pPr>
            <w:r w:rsidRPr="00307466">
              <w:rPr>
                <w:rFonts w:ascii="Arial" w:hAnsi="Arial" w:cs="Arial"/>
                <w:b/>
                <w:color w:val="C0504D" w:themeColor="accent2"/>
              </w:rPr>
              <w:t>Helemaal akkoord</w:t>
            </w:r>
          </w:p>
        </w:tc>
      </w:tr>
      <w:tr w:rsidR="00125DAF" w:rsidTr="00100BD1">
        <w:trPr>
          <w:trHeight w:val="529"/>
        </w:trPr>
        <w:tc>
          <w:tcPr>
            <w:tcW w:w="4943" w:type="dxa"/>
          </w:tcPr>
          <w:p w:rsidR="00125DAF" w:rsidRDefault="00125DAF" w:rsidP="00125DAF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Ik heb een duidelijke uitleg gekregen over wat </w:t>
            </w:r>
            <w:proofErr w:type="spellStart"/>
            <w:r>
              <w:rPr>
                <w:rFonts w:ascii="Arial" w:hAnsi="Arial" w:cs="Arial"/>
              </w:rPr>
              <w:t>GON-begeleiding</w:t>
            </w:r>
            <w:proofErr w:type="spellEnd"/>
            <w:r>
              <w:rPr>
                <w:rFonts w:ascii="Arial" w:hAnsi="Arial" w:cs="Arial"/>
              </w:rPr>
              <w:t xml:space="preserve"> precies is.</w:t>
            </w:r>
          </w:p>
          <w:p w:rsidR="00125DAF" w:rsidRPr="00491668" w:rsidRDefault="00125DAF" w:rsidP="00125DAF">
            <w:pPr>
              <w:pStyle w:val="Lijstalinea"/>
              <w:ind w:left="360"/>
              <w:rPr>
                <w:rFonts w:ascii="Arial" w:hAnsi="Arial" w:cs="Arial"/>
              </w:rPr>
            </w:pPr>
          </w:p>
        </w:tc>
        <w:tc>
          <w:tcPr>
            <w:tcW w:w="1263" w:type="dxa"/>
            <w:vAlign w:val="center"/>
          </w:tcPr>
          <w:p w:rsidR="00125DAF" w:rsidRPr="00491668" w:rsidRDefault="00125DAF" w:rsidP="00100B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4" w:type="dxa"/>
            <w:vAlign w:val="center"/>
          </w:tcPr>
          <w:p w:rsidR="00125DAF" w:rsidRPr="00491668" w:rsidRDefault="00125DAF" w:rsidP="00100B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:rsidR="00125DAF" w:rsidRPr="00491668" w:rsidRDefault="00125DAF" w:rsidP="00100B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1" w:type="dxa"/>
            <w:vAlign w:val="center"/>
          </w:tcPr>
          <w:p w:rsidR="00125DAF" w:rsidRPr="00491668" w:rsidRDefault="00125DAF" w:rsidP="00100BD1">
            <w:pPr>
              <w:jc w:val="center"/>
              <w:rPr>
                <w:rFonts w:ascii="Arial" w:hAnsi="Arial" w:cs="Arial"/>
              </w:rPr>
            </w:pPr>
          </w:p>
        </w:tc>
      </w:tr>
      <w:tr w:rsidR="00125DAF" w:rsidTr="00100BD1">
        <w:trPr>
          <w:trHeight w:val="545"/>
        </w:trPr>
        <w:tc>
          <w:tcPr>
            <w:tcW w:w="4943" w:type="dxa"/>
          </w:tcPr>
          <w:p w:rsidR="00125DAF" w:rsidRDefault="00125DAF" w:rsidP="00125DAF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GON-begeleiding</w:t>
            </w:r>
            <w:proofErr w:type="spellEnd"/>
            <w:r>
              <w:rPr>
                <w:rFonts w:ascii="Arial" w:hAnsi="Arial" w:cs="Arial"/>
              </w:rPr>
              <w:t xml:space="preserve"> is iets waar ik naar uitkijk elke week.</w:t>
            </w:r>
          </w:p>
          <w:p w:rsidR="00125DAF" w:rsidRPr="00491668" w:rsidRDefault="00125DAF" w:rsidP="00125DAF">
            <w:pPr>
              <w:pStyle w:val="Lijstalinea"/>
              <w:ind w:left="360"/>
              <w:rPr>
                <w:rFonts w:ascii="Arial" w:hAnsi="Arial" w:cs="Arial"/>
              </w:rPr>
            </w:pPr>
          </w:p>
        </w:tc>
        <w:tc>
          <w:tcPr>
            <w:tcW w:w="1263" w:type="dxa"/>
            <w:vAlign w:val="center"/>
          </w:tcPr>
          <w:p w:rsidR="00125DAF" w:rsidRPr="00491668" w:rsidRDefault="00125DAF" w:rsidP="00100B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4" w:type="dxa"/>
            <w:vAlign w:val="center"/>
          </w:tcPr>
          <w:p w:rsidR="00125DAF" w:rsidRPr="00491668" w:rsidRDefault="00125DAF" w:rsidP="00100B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:rsidR="00125DAF" w:rsidRPr="00491668" w:rsidRDefault="00125DAF" w:rsidP="00100B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1" w:type="dxa"/>
            <w:vAlign w:val="center"/>
          </w:tcPr>
          <w:p w:rsidR="00125DAF" w:rsidRPr="00491668" w:rsidRDefault="00125DAF" w:rsidP="00100BD1">
            <w:pPr>
              <w:jc w:val="center"/>
              <w:rPr>
                <w:rFonts w:ascii="Arial" w:hAnsi="Arial" w:cs="Arial"/>
              </w:rPr>
            </w:pPr>
          </w:p>
        </w:tc>
      </w:tr>
      <w:tr w:rsidR="00125DAF" w:rsidTr="00100BD1">
        <w:trPr>
          <w:trHeight w:val="802"/>
        </w:trPr>
        <w:tc>
          <w:tcPr>
            <w:tcW w:w="4943" w:type="dxa"/>
          </w:tcPr>
          <w:p w:rsidR="00125DAF" w:rsidRPr="00491668" w:rsidRDefault="00125DAF" w:rsidP="00125DAF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Het aantal uren GON dat ik krijg volstaat voor mij.</w:t>
            </w:r>
          </w:p>
        </w:tc>
        <w:tc>
          <w:tcPr>
            <w:tcW w:w="1263" w:type="dxa"/>
            <w:vAlign w:val="center"/>
          </w:tcPr>
          <w:p w:rsidR="00125DAF" w:rsidRPr="00491668" w:rsidRDefault="00125DAF" w:rsidP="00100B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4" w:type="dxa"/>
            <w:vAlign w:val="center"/>
          </w:tcPr>
          <w:p w:rsidR="00125DAF" w:rsidRPr="00491668" w:rsidRDefault="00125DAF" w:rsidP="00100B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:rsidR="00125DAF" w:rsidRPr="00491668" w:rsidRDefault="00125DAF" w:rsidP="00100B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1" w:type="dxa"/>
            <w:vAlign w:val="center"/>
          </w:tcPr>
          <w:p w:rsidR="00125DAF" w:rsidRPr="00491668" w:rsidRDefault="00125DAF" w:rsidP="00100BD1">
            <w:pPr>
              <w:jc w:val="center"/>
              <w:rPr>
                <w:rFonts w:ascii="Arial" w:hAnsi="Arial" w:cs="Arial"/>
              </w:rPr>
            </w:pPr>
          </w:p>
        </w:tc>
      </w:tr>
      <w:tr w:rsidR="00125DAF" w:rsidTr="00100BD1">
        <w:trPr>
          <w:trHeight w:val="272"/>
        </w:trPr>
        <w:tc>
          <w:tcPr>
            <w:tcW w:w="4943" w:type="dxa"/>
          </w:tcPr>
          <w:p w:rsidR="00125DAF" w:rsidRDefault="00125DAF" w:rsidP="00125DAF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 mi</w:t>
            </w:r>
            <w:r w:rsidR="00442BA5">
              <w:rPr>
                <w:rFonts w:ascii="Arial" w:hAnsi="Arial" w:cs="Arial"/>
              </w:rPr>
              <w:t xml:space="preserve">jn </w:t>
            </w:r>
            <w:proofErr w:type="spellStart"/>
            <w:r w:rsidR="00442BA5">
              <w:rPr>
                <w:rFonts w:ascii="Arial" w:hAnsi="Arial" w:cs="Arial"/>
              </w:rPr>
              <w:t>GON-uurtje</w:t>
            </w:r>
            <w:proofErr w:type="spellEnd"/>
            <w:r w:rsidR="00442BA5">
              <w:rPr>
                <w:rFonts w:ascii="Arial" w:hAnsi="Arial" w:cs="Arial"/>
              </w:rPr>
              <w:t xml:space="preserve"> voel ik me </w:t>
            </w:r>
            <w:r>
              <w:rPr>
                <w:rFonts w:ascii="Arial" w:hAnsi="Arial" w:cs="Arial"/>
              </w:rPr>
              <w:t>beter.</w:t>
            </w:r>
          </w:p>
          <w:p w:rsidR="00125DAF" w:rsidRPr="007716AA" w:rsidRDefault="00125DAF" w:rsidP="00125DAF">
            <w:pPr>
              <w:pStyle w:val="Lijstalinea"/>
              <w:ind w:left="360"/>
              <w:rPr>
                <w:rFonts w:ascii="Arial" w:hAnsi="Arial" w:cs="Arial"/>
              </w:rPr>
            </w:pPr>
          </w:p>
        </w:tc>
        <w:tc>
          <w:tcPr>
            <w:tcW w:w="1263" w:type="dxa"/>
            <w:vAlign w:val="center"/>
          </w:tcPr>
          <w:p w:rsidR="00125DAF" w:rsidRPr="00491668" w:rsidRDefault="00125DAF" w:rsidP="00100B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4" w:type="dxa"/>
            <w:vAlign w:val="center"/>
          </w:tcPr>
          <w:p w:rsidR="00125DAF" w:rsidRPr="00491668" w:rsidRDefault="00125DAF" w:rsidP="00100B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:rsidR="00125DAF" w:rsidRPr="00491668" w:rsidRDefault="00125DAF" w:rsidP="00100B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1" w:type="dxa"/>
            <w:vAlign w:val="center"/>
          </w:tcPr>
          <w:p w:rsidR="00125DAF" w:rsidRPr="00491668" w:rsidRDefault="00125DAF" w:rsidP="00100BD1">
            <w:pPr>
              <w:jc w:val="center"/>
              <w:rPr>
                <w:rFonts w:ascii="Arial" w:hAnsi="Arial" w:cs="Arial"/>
              </w:rPr>
            </w:pPr>
          </w:p>
        </w:tc>
      </w:tr>
      <w:tr w:rsidR="00125DAF" w:rsidTr="00100BD1">
        <w:trPr>
          <w:trHeight w:val="257"/>
        </w:trPr>
        <w:tc>
          <w:tcPr>
            <w:tcW w:w="4943" w:type="dxa"/>
          </w:tcPr>
          <w:p w:rsidR="00125DAF" w:rsidRDefault="00442BA5" w:rsidP="00125DAF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Ik vind het </w:t>
            </w:r>
            <w:r w:rsidR="00125DAF">
              <w:rPr>
                <w:rFonts w:ascii="Arial" w:hAnsi="Arial" w:cs="Arial"/>
              </w:rPr>
              <w:t xml:space="preserve">jammer dat ik maar 2 jaar </w:t>
            </w:r>
            <w:proofErr w:type="spellStart"/>
            <w:r w:rsidR="00125DAF">
              <w:rPr>
                <w:rFonts w:ascii="Arial" w:hAnsi="Arial" w:cs="Arial"/>
              </w:rPr>
              <w:t>GON-begeleiding</w:t>
            </w:r>
            <w:proofErr w:type="spellEnd"/>
            <w:r w:rsidR="00125DAF">
              <w:rPr>
                <w:rFonts w:ascii="Arial" w:hAnsi="Arial" w:cs="Arial"/>
              </w:rPr>
              <w:t xml:space="preserve"> kan krijgen. </w:t>
            </w:r>
          </w:p>
          <w:p w:rsidR="00A77047" w:rsidRPr="007716AA" w:rsidRDefault="00A77047" w:rsidP="00A77047">
            <w:pPr>
              <w:pStyle w:val="Lijstalinea"/>
              <w:ind w:left="360"/>
              <w:rPr>
                <w:rFonts w:ascii="Arial" w:hAnsi="Arial" w:cs="Arial"/>
              </w:rPr>
            </w:pPr>
          </w:p>
        </w:tc>
        <w:tc>
          <w:tcPr>
            <w:tcW w:w="1263" w:type="dxa"/>
            <w:vAlign w:val="center"/>
          </w:tcPr>
          <w:p w:rsidR="00125DAF" w:rsidRPr="00491668" w:rsidRDefault="00125DAF" w:rsidP="00100B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4" w:type="dxa"/>
            <w:vAlign w:val="center"/>
          </w:tcPr>
          <w:p w:rsidR="00125DAF" w:rsidRPr="00491668" w:rsidRDefault="00125DAF" w:rsidP="00100B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:rsidR="00125DAF" w:rsidRPr="00491668" w:rsidRDefault="00125DAF" w:rsidP="00100B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1" w:type="dxa"/>
            <w:vAlign w:val="center"/>
          </w:tcPr>
          <w:p w:rsidR="00125DAF" w:rsidRPr="00491668" w:rsidRDefault="00125DAF" w:rsidP="00100BD1">
            <w:pPr>
              <w:jc w:val="center"/>
              <w:rPr>
                <w:rFonts w:ascii="Arial" w:hAnsi="Arial" w:cs="Arial"/>
              </w:rPr>
            </w:pPr>
          </w:p>
        </w:tc>
      </w:tr>
      <w:tr w:rsidR="00125DAF" w:rsidTr="00100BD1">
        <w:trPr>
          <w:trHeight w:val="272"/>
        </w:trPr>
        <w:tc>
          <w:tcPr>
            <w:tcW w:w="4943" w:type="dxa"/>
          </w:tcPr>
          <w:p w:rsidR="00125DAF" w:rsidRDefault="00125DAF" w:rsidP="00125DAF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Door mijn </w:t>
            </w:r>
            <w:proofErr w:type="spellStart"/>
            <w:r>
              <w:rPr>
                <w:rFonts w:ascii="Arial" w:hAnsi="Arial" w:cs="Arial"/>
              </w:rPr>
              <w:t>GON-begeleiding</w:t>
            </w:r>
            <w:proofErr w:type="spellEnd"/>
            <w:r>
              <w:rPr>
                <w:rFonts w:ascii="Arial" w:hAnsi="Arial" w:cs="Arial"/>
              </w:rPr>
              <w:t xml:space="preserve"> kan ik beter om met mijn autisme</w:t>
            </w:r>
            <w:r w:rsidR="00F070B1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</w:p>
          <w:p w:rsidR="00A77047" w:rsidRPr="007716AA" w:rsidRDefault="00A77047" w:rsidP="00A77047">
            <w:pPr>
              <w:pStyle w:val="Lijstalinea"/>
              <w:ind w:left="360"/>
              <w:rPr>
                <w:rFonts w:ascii="Arial" w:hAnsi="Arial" w:cs="Arial"/>
              </w:rPr>
            </w:pPr>
          </w:p>
        </w:tc>
        <w:tc>
          <w:tcPr>
            <w:tcW w:w="1263" w:type="dxa"/>
            <w:vAlign w:val="center"/>
          </w:tcPr>
          <w:p w:rsidR="00125DAF" w:rsidRPr="00491668" w:rsidRDefault="00125DAF" w:rsidP="00100B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4" w:type="dxa"/>
            <w:vAlign w:val="center"/>
          </w:tcPr>
          <w:p w:rsidR="00125DAF" w:rsidRPr="00491668" w:rsidRDefault="00125DAF" w:rsidP="00100B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:rsidR="00125DAF" w:rsidRPr="00491668" w:rsidRDefault="00125DAF" w:rsidP="00100B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1" w:type="dxa"/>
            <w:vAlign w:val="center"/>
          </w:tcPr>
          <w:p w:rsidR="00125DAF" w:rsidRPr="00491668" w:rsidRDefault="00125DAF" w:rsidP="00100BD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125DAF" w:rsidRPr="0010157A" w:rsidRDefault="00125DAF" w:rsidP="00125DAF"/>
    <w:p w:rsidR="00125DAF" w:rsidRDefault="00125DAF" w:rsidP="00125DAF"/>
    <w:p w:rsidR="00125DAF" w:rsidRDefault="00125DAF" w:rsidP="00125DAF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Eigen opmerkingen over </w:t>
      </w:r>
      <w:proofErr w:type="spellStart"/>
      <w:r w:rsidRPr="00D2435A">
        <w:rPr>
          <w:rFonts w:ascii="Arial" w:hAnsi="Arial" w:cs="Arial"/>
          <w:u w:val="single"/>
        </w:rPr>
        <w:t>GON-begeleidin</w:t>
      </w:r>
      <w:r>
        <w:rPr>
          <w:rFonts w:ascii="Arial" w:hAnsi="Arial" w:cs="Arial"/>
          <w:u w:val="single"/>
        </w:rPr>
        <w:t>g</w:t>
      </w:r>
      <w:proofErr w:type="spellEnd"/>
      <w:r>
        <w:rPr>
          <w:rFonts w:ascii="Arial" w:hAnsi="Arial" w:cs="Arial"/>
          <w:u w:val="single"/>
        </w:rPr>
        <w:t>?</w:t>
      </w:r>
    </w:p>
    <w:p w:rsidR="00125DAF" w:rsidRPr="00D2435A" w:rsidRDefault="00125DAF" w:rsidP="00125DAF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25DAF" w:rsidRDefault="00125DAF" w:rsidP="00125DAF"/>
    <w:p w:rsidR="00125DAF" w:rsidRDefault="00125DAF" w:rsidP="00125DAF"/>
    <w:p w:rsidR="00125DAF" w:rsidRDefault="00125DAF" w:rsidP="00125DAF"/>
    <w:p w:rsidR="00125DAF" w:rsidRDefault="00125DAF" w:rsidP="00125DAF"/>
    <w:p w:rsidR="00125DAF" w:rsidRDefault="00125DAF" w:rsidP="00125DAF"/>
    <w:p w:rsidR="00125DAF" w:rsidRDefault="00125DAF" w:rsidP="00125DAF"/>
    <w:p w:rsidR="00125DAF" w:rsidRDefault="00125DAF" w:rsidP="00125DAF"/>
    <w:p w:rsidR="00125DAF" w:rsidRPr="00307466" w:rsidRDefault="00125DAF" w:rsidP="00125DAF">
      <w:pPr>
        <w:pStyle w:val="Kop1"/>
        <w:rPr>
          <w:color w:val="C0504D" w:themeColor="accent2"/>
          <w:u w:val="single"/>
        </w:rPr>
      </w:pPr>
      <w:r w:rsidRPr="00307466">
        <w:rPr>
          <w:color w:val="C0504D" w:themeColor="accent2"/>
          <w:u w:val="single"/>
        </w:rPr>
        <w:lastRenderedPageBreak/>
        <w:t xml:space="preserve">Vragen omtrent het </w:t>
      </w:r>
      <w:proofErr w:type="spellStart"/>
      <w:r w:rsidRPr="00307466">
        <w:rPr>
          <w:color w:val="C0504D" w:themeColor="accent2"/>
          <w:u w:val="single"/>
        </w:rPr>
        <w:t>Sint-Augustinusinstituut</w:t>
      </w:r>
      <w:proofErr w:type="spellEnd"/>
      <w:r w:rsidRPr="00307466">
        <w:rPr>
          <w:color w:val="C0504D" w:themeColor="accent2"/>
          <w:u w:val="single"/>
        </w:rPr>
        <w:t xml:space="preserve"> </w:t>
      </w:r>
    </w:p>
    <w:p w:rsidR="00125DAF" w:rsidRPr="00307466" w:rsidRDefault="00125DAF" w:rsidP="00125DAF">
      <w:pPr>
        <w:rPr>
          <w:color w:val="C0504D" w:themeColor="accent2"/>
        </w:rPr>
      </w:pPr>
    </w:p>
    <w:tbl>
      <w:tblPr>
        <w:tblStyle w:val="Tabelraster"/>
        <w:tblpPr w:leftFromText="141" w:rightFromText="141" w:vertAnchor="page" w:horzAnchor="margin" w:tblpXSpec="center" w:tblpY="2469"/>
        <w:tblW w:w="10204" w:type="dxa"/>
        <w:tblLook w:val="04A0"/>
      </w:tblPr>
      <w:tblGrid>
        <w:gridCol w:w="4943"/>
        <w:gridCol w:w="1263"/>
        <w:gridCol w:w="1264"/>
        <w:gridCol w:w="1463"/>
        <w:gridCol w:w="1271"/>
      </w:tblGrid>
      <w:tr w:rsidR="00125DAF" w:rsidTr="00A40530">
        <w:trPr>
          <w:trHeight w:val="272"/>
        </w:trPr>
        <w:tc>
          <w:tcPr>
            <w:tcW w:w="4943" w:type="dxa"/>
            <w:shd w:val="clear" w:color="auto" w:fill="BFBFBF" w:themeFill="background1" w:themeFillShade="BF"/>
          </w:tcPr>
          <w:p w:rsidR="00125DAF" w:rsidRDefault="00125DAF" w:rsidP="00A40530">
            <w:pPr>
              <w:rPr>
                <w:rFonts w:ascii="Arial" w:hAnsi="Arial" w:cs="Arial"/>
                <w:b/>
              </w:rPr>
            </w:pPr>
          </w:p>
          <w:p w:rsidR="00125DAF" w:rsidRDefault="00125DAF" w:rsidP="00A4053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Vragen omtrent school</w:t>
            </w:r>
            <w:r w:rsidR="00461355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125DAF" w:rsidRDefault="00125DAF" w:rsidP="00A40530">
            <w:pPr>
              <w:rPr>
                <w:rFonts w:ascii="Arial" w:hAnsi="Arial" w:cs="Arial"/>
                <w:b/>
              </w:rPr>
            </w:pPr>
          </w:p>
          <w:p w:rsidR="00125DAF" w:rsidRPr="00491668" w:rsidRDefault="00125DAF" w:rsidP="00A40530">
            <w:pPr>
              <w:rPr>
                <w:rFonts w:ascii="Arial" w:hAnsi="Arial" w:cs="Arial"/>
                <w:b/>
              </w:rPr>
            </w:pPr>
          </w:p>
        </w:tc>
        <w:tc>
          <w:tcPr>
            <w:tcW w:w="1263" w:type="dxa"/>
            <w:shd w:val="clear" w:color="auto" w:fill="A6A6A6" w:themeFill="background1" w:themeFillShade="A6"/>
            <w:vAlign w:val="center"/>
          </w:tcPr>
          <w:p w:rsidR="00125DAF" w:rsidRPr="00307466" w:rsidRDefault="00125DAF" w:rsidP="00A40530">
            <w:pPr>
              <w:jc w:val="center"/>
              <w:rPr>
                <w:rFonts w:ascii="Arial" w:hAnsi="Arial" w:cs="Arial"/>
                <w:b/>
                <w:color w:val="C0504D" w:themeColor="accent2"/>
              </w:rPr>
            </w:pPr>
            <w:r w:rsidRPr="00307466">
              <w:rPr>
                <w:rFonts w:ascii="Arial" w:hAnsi="Arial" w:cs="Arial"/>
                <w:b/>
                <w:color w:val="C0504D" w:themeColor="accent2"/>
              </w:rPr>
              <w:t>Niet akkoord</w:t>
            </w:r>
          </w:p>
        </w:tc>
        <w:tc>
          <w:tcPr>
            <w:tcW w:w="1264" w:type="dxa"/>
            <w:shd w:val="clear" w:color="auto" w:fill="A6A6A6" w:themeFill="background1" w:themeFillShade="A6"/>
            <w:vAlign w:val="center"/>
          </w:tcPr>
          <w:p w:rsidR="00125DAF" w:rsidRPr="00307466" w:rsidRDefault="00125DAF" w:rsidP="00A40530">
            <w:pPr>
              <w:jc w:val="center"/>
              <w:rPr>
                <w:rFonts w:ascii="Arial" w:hAnsi="Arial" w:cs="Arial"/>
                <w:b/>
                <w:color w:val="C0504D" w:themeColor="accent2"/>
              </w:rPr>
            </w:pPr>
            <w:r w:rsidRPr="00307466">
              <w:rPr>
                <w:rFonts w:ascii="Arial" w:hAnsi="Arial" w:cs="Arial"/>
                <w:b/>
                <w:color w:val="C0504D" w:themeColor="accent2"/>
              </w:rPr>
              <w:t>Bijna akkoord</w:t>
            </w:r>
          </w:p>
        </w:tc>
        <w:tc>
          <w:tcPr>
            <w:tcW w:w="1463" w:type="dxa"/>
            <w:shd w:val="clear" w:color="auto" w:fill="A6A6A6" w:themeFill="background1" w:themeFillShade="A6"/>
            <w:vAlign w:val="center"/>
          </w:tcPr>
          <w:p w:rsidR="00125DAF" w:rsidRPr="00307466" w:rsidRDefault="00125DAF" w:rsidP="00A40530">
            <w:pPr>
              <w:jc w:val="center"/>
              <w:rPr>
                <w:rFonts w:ascii="Arial" w:hAnsi="Arial" w:cs="Arial"/>
                <w:b/>
                <w:color w:val="C0504D" w:themeColor="accent2"/>
              </w:rPr>
            </w:pPr>
            <w:r w:rsidRPr="00307466">
              <w:rPr>
                <w:rFonts w:ascii="Arial" w:hAnsi="Arial" w:cs="Arial"/>
                <w:b/>
                <w:color w:val="C0504D" w:themeColor="accent2"/>
              </w:rPr>
              <w:t>grotendeels akkoord</w:t>
            </w:r>
          </w:p>
        </w:tc>
        <w:tc>
          <w:tcPr>
            <w:tcW w:w="1271" w:type="dxa"/>
            <w:shd w:val="clear" w:color="auto" w:fill="A6A6A6" w:themeFill="background1" w:themeFillShade="A6"/>
            <w:vAlign w:val="center"/>
          </w:tcPr>
          <w:p w:rsidR="00125DAF" w:rsidRPr="00307466" w:rsidRDefault="00125DAF" w:rsidP="00A40530">
            <w:pPr>
              <w:jc w:val="center"/>
              <w:rPr>
                <w:rFonts w:ascii="Arial" w:hAnsi="Arial" w:cs="Arial"/>
                <w:b/>
                <w:color w:val="C0504D" w:themeColor="accent2"/>
              </w:rPr>
            </w:pPr>
            <w:r w:rsidRPr="00307466">
              <w:rPr>
                <w:rFonts w:ascii="Arial" w:hAnsi="Arial" w:cs="Arial"/>
                <w:b/>
                <w:color w:val="C0504D" w:themeColor="accent2"/>
              </w:rPr>
              <w:t>Helemaal akkoord</w:t>
            </w:r>
          </w:p>
        </w:tc>
      </w:tr>
      <w:tr w:rsidR="00125DAF" w:rsidTr="00100BD1">
        <w:trPr>
          <w:trHeight w:val="529"/>
        </w:trPr>
        <w:tc>
          <w:tcPr>
            <w:tcW w:w="4943" w:type="dxa"/>
          </w:tcPr>
          <w:p w:rsidR="00F86AAB" w:rsidRDefault="00F86AAB" w:rsidP="00A77047">
            <w:pPr>
              <w:pStyle w:val="Lijstalinea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 mijn klas </w:t>
            </w:r>
            <w:r w:rsidR="00461355">
              <w:rPr>
                <w:rFonts w:ascii="Arial" w:hAnsi="Arial" w:cs="Arial"/>
              </w:rPr>
              <w:t>weten ze dat ik autisme heb.</w:t>
            </w:r>
            <w:r>
              <w:rPr>
                <w:rFonts w:ascii="Arial" w:hAnsi="Arial" w:cs="Arial"/>
              </w:rPr>
              <w:t xml:space="preserve"> </w:t>
            </w:r>
          </w:p>
          <w:p w:rsidR="00125DAF" w:rsidRDefault="00F86AAB" w:rsidP="00F86AAB">
            <w:pPr>
              <w:pStyle w:val="Lijstalinea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(niet akkoord = nee)</w:t>
            </w:r>
          </w:p>
          <w:p w:rsidR="00F86AAB" w:rsidRPr="00491668" w:rsidRDefault="00F86AAB" w:rsidP="00F86AAB">
            <w:pPr>
              <w:pStyle w:val="Lijstalinea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(helemaal akkoord = ja) </w:t>
            </w:r>
          </w:p>
        </w:tc>
        <w:tc>
          <w:tcPr>
            <w:tcW w:w="1263" w:type="dxa"/>
            <w:vAlign w:val="center"/>
          </w:tcPr>
          <w:p w:rsidR="00125DAF" w:rsidRPr="00491668" w:rsidRDefault="00125DAF" w:rsidP="00100B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4" w:type="dxa"/>
            <w:vAlign w:val="center"/>
          </w:tcPr>
          <w:p w:rsidR="00125DAF" w:rsidRPr="00491668" w:rsidRDefault="00F86AAB" w:rsidP="00100B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////////////////</w:t>
            </w:r>
          </w:p>
        </w:tc>
        <w:tc>
          <w:tcPr>
            <w:tcW w:w="1463" w:type="dxa"/>
            <w:vAlign w:val="center"/>
          </w:tcPr>
          <w:p w:rsidR="00125DAF" w:rsidRPr="00491668" w:rsidRDefault="00F86AAB" w:rsidP="00100B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////////////////////</w:t>
            </w:r>
          </w:p>
        </w:tc>
        <w:tc>
          <w:tcPr>
            <w:tcW w:w="1271" w:type="dxa"/>
            <w:vAlign w:val="center"/>
          </w:tcPr>
          <w:p w:rsidR="00125DAF" w:rsidRPr="00491668" w:rsidRDefault="00125DAF" w:rsidP="00100BD1">
            <w:pPr>
              <w:jc w:val="center"/>
              <w:rPr>
                <w:rFonts w:ascii="Arial" w:hAnsi="Arial" w:cs="Arial"/>
              </w:rPr>
            </w:pPr>
          </w:p>
        </w:tc>
      </w:tr>
      <w:tr w:rsidR="00125DAF" w:rsidTr="00100BD1">
        <w:trPr>
          <w:trHeight w:val="545"/>
        </w:trPr>
        <w:tc>
          <w:tcPr>
            <w:tcW w:w="4943" w:type="dxa"/>
          </w:tcPr>
          <w:p w:rsidR="00125DAF" w:rsidRPr="00461355" w:rsidRDefault="00D0677E" w:rsidP="00D0677E">
            <w:pPr>
              <w:pStyle w:val="Lijstalinea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 school biedt voldoende structuur. (duidelijk dagschema, duidelijke informatie bij uitstappen,..)  </w:t>
            </w:r>
          </w:p>
        </w:tc>
        <w:tc>
          <w:tcPr>
            <w:tcW w:w="1263" w:type="dxa"/>
            <w:vAlign w:val="center"/>
          </w:tcPr>
          <w:p w:rsidR="00125DAF" w:rsidRPr="00491668" w:rsidRDefault="00125DAF" w:rsidP="00100B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4" w:type="dxa"/>
            <w:vAlign w:val="center"/>
          </w:tcPr>
          <w:p w:rsidR="00125DAF" w:rsidRPr="00491668" w:rsidRDefault="00125DAF" w:rsidP="00100B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:rsidR="00125DAF" w:rsidRPr="00491668" w:rsidRDefault="00125DAF" w:rsidP="00100B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1" w:type="dxa"/>
            <w:vAlign w:val="center"/>
          </w:tcPr>
          <w:p w:rsidR="00125DAF" w:rsidRPr="00491668" w:rsidRDefault="00125DAF" w:rsidP="00100BD1">
            <w:pPr>
              <w:jc w:val="center"/>
              <w:rPr>
                <w:rFonts w:ascii="Arial" w:hAnsi="Arial" w:cs="Arial"/>
              </w:rPr>
            </w:pPr>
          </w:p>
        </w:tc>
      </w:tr>
      <w:tr w:rsidR="00125DAF" w:rsidTr="00100BD1">
        <w:trPr>
          <w:trHeight w:val="802"/>
        </w:trPr>
        <w:tc>
          <w:tcPr>
            <w:tcW w:w="4943" w:type="dxa"/>
          </w:tcPr>
          <w:p w:rsidR="00125DAF" w:rsidRPr="00461355" w:rsidRDefault="00461355" w:rsidP="00461355">
            <w:pPr>
              <w:pStyle w:val="Lijstalinea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Leerkrachten hebben kennis over autisme en weten hoe ze er mee om moeten gaan.</w:t>
            </w:r>
            <w:r w:rsidR="00D0677E">
              <w:rPr>
                <w:rFonts w:ascii="Arial" w:hAnsi="Arial" w:cs="Arial"/>
              </w:rPr>
              <w:t xml:space="preserve"> (Opdrachten duidelijk verwoorden, agenda noteren op bord,..) </w:t>
            </w:r>
          </w:p>
        </w:tc>
        <w:tc>
          <w:tcPr>
            <w:tcW w:w="1263" w:type="dxa"/>
            <w:vAlign w:val="center"/>
          </w:tcPr>
          <w:p w:rsidR="00125DAF" w:rsidRPr="00491668" w:rsidRDefault="00125DAF" w:rsidP="00100B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4" w:type="dxa"/>
            <w:vAlign w:val="center"/>
          </w:tcPr>
          <w:p w:rsidR="00125DAF" w:rsidRPr="00491668" w:rsidRDefault="00125DAF" w:rsidP="00100B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:rsidR="00125DAF" w:rsidRPr="00491668" w:rsidRDefault="00125DAF" w:rsidP="00100B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1" w:type="dxa"/>
            <w:vAlign w:val="center"/>
          </w:tcPr>
          <w:p w:rsidR="00125DAF" w:rsidRPr="00491668" w:rsidRDefault="00125DAF" w:rsidP="00100BD1">
            <w:pPr>
              <w:jc w:val="center"/>
              <w:rPr>
                <w:rFonts w:ascii="Arial" w:hAnsi="Arial" w:cs="Arial"/>
              </w:rPr>
            </w:pPr>
          </w:p>
        </w:tc>
      </w:tr>
      <w:tr w:rsidR="00125DAF" w:rsidTr="00100BD1">
        <w:trPr>
          <w:trHeight w:val="272"/>
        </w:trPr>
        <w:tc>
          <w:tcPr>
            <w:tcW w:w="4943" w:type="dxa"/>
          </w:tcPr>
          <w:p w:rsidR="00125DAF" w:rsidRPr="00461355" w:rsidRDefault="00F124C3" w:rsidP="00F124C3">
            <w:pPr>
              <w:pStyle w:val="Lijstalinea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Als ik even een moeilijk moment heb stap ik naar de leerlingenbegeleiding. </w:t>
            </w:r>
          </w:p>
        </w:tc>
        <w:tc>
          <w:tcPr>
            <w:tcW w:w="1263" w:type="dxa"/>
            <w:vAlign w:val="center"/>
          </w:tcPr>
          <w:p w:rsidR="00125DAF" w:rsidRPr="00491668" w:rsidRDefault="00125DAF" w:rsidP="00100B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4" w:type="dxa"/>
            <w:vAlign w:val="center"/>
          </w:tcPr>
          <w:p w:rsidR="00125DAF" w:rsidRPr="00491668" w:rsidRDefault="00125DAF" w:rsidP="00100B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:rsidR="00125DAF" w:rsidRPr="00491668" w:rsidRDefault="00125DAF" w:rsidP="00100B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1" w:type="dxa"/>
            <w:vAlign w:val="center"/>
          </w:tcPr>
          <w:p w:rsidR="00125DAF" w:rsidRPr="00491668" w:rsidRDefault="00125DAF" w:rsidP="00100BD1">
            <w:pPr>
              <w:jc w:val="center"/>
              <w:rPr>
                <w:rFonts w:ascii="Arial" w:hAnsi="Arial" w:cs="Arial"/>
              </w:rPr>
            </w:pPr>
          </w:p>
        </w:tc>
      </w:tr>
      <w:tr w:rsidR="00125DAF" w:rsidTr="00100BD1">
        <w:trPr>
          <w:trHeight w:val="257"/>
        </w:trPr>
        <w:tc>
          <w:tcPr>
            <w:tcW w:w="4943" w:type="dxa"/>
          </w:tcPr>
          <w:p w:rsidR="00125DAF" w:rsidRPr="001955D6" w:rsidRDefault="00F124C3" w:rsidP="00F124C3">
            <w:pPr>
              <w:pStyle w:val="Lijstalinea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 school werkt men rond het thema autisme zodat het meer en meer bekend geraakt.</w:t>
            </w:r>
          </w:p>
        </w:tc>
        <w:tc>
          <w:tcPr>
            <w:tcW w:w="1263" w:type="dxa"/>
            <w:vAlign w:val="center"/>
          </w:tcPr>
          <w:p w:rsidR="00125DAF" w:rsidRPr="00491668" w:rsidRDefault="00125DAF" w:rsidP="00100B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4" w:type="dxa"/>
            <w:vAlign w:val="center"/>
          </w:tcPr>
          <w:p w:rsidR="00125DAF" w:rsidRPr="00491668" w:rsidRDefault="00125DAF" w:rsidP="00100B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:rsidR="00125DAF" w:rsidRPr="00491668" w:rsidRDefault="00125DAF" w:rsidP="00100B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1" w:type="dxa"/>
            <w:vAlign w:val="center"/>
          </w:tcPr>
          <w:p w:rsidR="00125DAF" w:rsidRPr="00491668" w:rsidRDefault="00125DAF" w:rsidP="00100BD1">
            <w:pPr>
              <w:jc w:val="center"/>
              <w:rPr>
                <w:rFonts w:ascii="Arial" w:hAnsi="Arial" w:cs="Arial"/>
              </w:rPr>
            </w:pPr>
          </w:p>
        </w:tc>
      </w:tr>
      <w:tr w:rsidR="00125DAF" w:rsidTr="00100BD1">
        <w:trPr>
          <w:trHeight w:val="272"/>
        </w:trPr>
        <w:tc>
          <w:tcPr>
            <w:tcW w:w="4943" w:type="dxa"/>
          </w:tcPr>
          <w:p w:rsidR="00125DAF" w:rsidRPr="00F124C3" w:rsidRDefault="00F31C81" w:rsidP="00F124C3">
            <w:pPr>
              <w:pStyle w:val="Lijstalinea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 school grijpt op tijd in wanneer er spraken is van pestgedrag. </w:t>
            </w:r>
          </w:p>
        </w:tc>
        <w:tc>
          <w:tcPr>
            <w:tcW w:w="1263" w:type="dxa"/>
            <w:vAlign w:val="center"/>
          </w:tcPr>
          <w:p w:rsidR="00125DAF" w:rsidRPr="00491668" w:rsidRDefault="00125DAF" w:rsidP="00100B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4" w:type="dxa"/>
            <w:vAlign w:val="center"/>
          </w:tcPr>
          <w:p w:rsidR="00125DAF" w:rsidRPr="00491668" w:rsidRDefault="00125DAF" w:rsidP="00100B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:rsidR="00125DAF" w:rsidRPr="00491668" w:rsidRDefault="00125DAF" w:rsidP="00100B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1" w:type="dxa"/>
            <w:vAlign w:val="center"/>
          </w:tcPr>
          <w:p w:rsidR="00125DAF" w:rsidRPr="00491668" w:rsidRDefault="00125DAF" w:rsidP="00100BD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125DAF" w:rsidRDefault="00125DAF" w:rsidP="00125DAF"/>
    <w:p w:rsidR="00125DAF" w:rsidRDefault="00125DAF" w:rsidP="00125DAF"/>
    <w:p w:rsidR="00125DAF" w:rsidRDefault="00125DAF" w:rsidP="00125DAF"/>
    <w:p w:rsidR="00125DAF" w:rsidRDefault="00125DAF" w:rsidP="00125DAF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Eigen opmerkingen over</w:t>
      </w:r>
      <w:r w:rsidRPr="00D2435A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>de aanpak van de school?</w:t>
      </w:r>
    </w:p>
    <w:p w:rsidR="00125DAF" w:rsidRPr="00D2435A" w:rsidRDefault="00125DAF" w:rsidP="00125DAF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25DAF" w:rsidRPr="00491668" w:rsidRDefault="00125DAF" w:rsidP="00125DAF">
      <w:pPr>
        <w:ind w:firstLine="708"/>
      </w:pPr>
    </w:p>
    <w:p w:rsidR="0004038E" w:rsidRDefault="0004038E"/>
    <w:sectPr w:rsidR="0004038E" w:rsidSect="00307466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6124" w:rsidRDefault="00E06124" w:rsidP="00AD37F9">
      <w:pPr>
        <w:spacing w:after="0" w:line="240" w:lineRule="auto"/>
      </w:pPr>
      <w:r>
        <w:separator/>
      </w:r>
    </w:p>
  </w:endnote>
  <w:endnote w:type="continuationSeparator" w:id="0">
    <w:p w:rsidR="00E06124" w:rsidRDefault="00E06124" w:rsidP="00AD3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759564"/>
      <w:docPartObj>
        <w:docPartGallery w:val="Page Numbers (Bottom of Page)"/>
        <w:docPartUnique/>
      </w:docPartObj>
    </w:sdtPr>
    <w:sdtContent>
      <w:p w:rsidR="0010157A" w:rsidRDefault="00F070B1">
        <w:pPr>
          <w:pStyle w:val="Voettekst"/>
          <w:jc w:val="center"/>
        </w:pPr>
        <w: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2049" type="#_x0000_t110" style="width:468pt;height:3.55pt;flip:y;mso-width-percent:1000;mso-position-horizontal-relative:char;mso-position-vertical-relative:line;mso-width-percent:1000;mso-width-relative:margin" fillcolor="black [3213]" stroked="f" strokecolor="black [3213]">
              <v:fill r:id="rId1" o:title="Light horizontal" type="pattern"/>
              <w10:wrap type="none" anchorx="margin" anchory="page"/>
              <w10:anchorlock/>
            </v:shape>
          </w:pict>
        </w:r>
      </w:p>
      <w:p w:rsidR="0010157A" w:rsidRDefault="00F449DB">
        <w:pPr>
          <w:pStyle w:val="Voettekst"/>
          <w:jc w:val="center"/>
        </w:pPr>
        <w:r>
          <w:fldChar w:fldCharType="begin"/>
        </w:r>
        <w:r w:rsidR="00081083">
          <w:instrText xml:space="preserve"> PAGE    \* MERGEFORMAT </w:instrText>
        </w:r>
        <w:r>
          <w:fldChar w:fldCharType="separate"/>
        </w:r>
        <w:r w:rsidR="00F070B1">
          <w:rPr>
            <w:noProof/>
          </w:rPr>
          <w:t>3</w:t>
        </w:r>
        <w:r>
          <w:fldChar w:fldCharType="end"/>
        </w:r>
      </w:p>
    </w:sdtContent>
  </w:sdt>
  <w:p w:rsidR="0010157A" w:rsidRDefault="00E06124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6124" w:rsidRDefault="00E06124" w:rsidP="00AD37F9">
      <w:pPr>
        <w:spacing w:after="0" w:line="240" w:lineRule="auto"/>
      </w:pPr>
      <w:r>
        <w:separator/>
      </w:r>
    </w:p>
  </w:footnote>
  <w:footnote w:type="continuationSeparator" w:id="0">
    <w:p w:rsidR="00E06124" w:rsidRDefault="00E06124" w:rsidP="00AD37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856AF"/>
    <w:multiLevelType w:val="hybridMultilevel"/>
    <w:tmpl w:val="82BA83B8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976E86"/>
    <w:multiLevelType w:val="hybridMultilevel"/>
    <w:tmpl w:val="8C504BB6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54548D2"/>
    <w:multiLevelType w:val="hybridMultilevel"/>
    <w:tmpl w:val="DE2825AE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25DAF"/>
    <w:rsid w:val="0004038E"/>
    <w:rsid w:val="00081083"/>
    <w:rsid w:val="00100BD1"/>
    <w:rsid w:val="00125DAF"/>
    <w:rsid w:val="00254AC4"/>
    <w:rsid w:val="002D2D4D"/>
    <w:rsid w:val="00442BA5"/>
    <w:rsid w:val="00461355"/>
    <w:rsid w:val="004B5A1B"/>
    <w:rsid w:val="006C03F1"/>
    <w:rsid w:val="00902CC6"/>
    <w:rsid w:val="00A77047"/>
    <w:rsid w:val="00A91926"/>
    <w:rsid w:val="00AD37F9"/>
    <w:rsid w:val="00BC6ECE"/>
    <w:rsid w:val="00C22E27"/>
    <w:rsid w:val="00D0677E"/>
    <w:rsid w:val="00E06124"/>
    <w:rsid w:val="00F070B1"/>
    <w:rsid w:val="00F124C3"/>
    <w:rsid w:val="00F31C81"/>
    <w:rsid w:val="00F449DB"/>
    <w:rsid w:val="00F86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25DAF"/>
  </w:style>
  <w:style w:type="paragraph" w:styleId="Kop1">
    <w:name w:val="heading 1"/>
    <w:basedOn w:val="Standaard"/>
    <w:next w:val="Standaard"/>
    <w:link w:val="Kop1Char"/>
    <w:uiPriority w:val="9"/>
    <w:qFormat/>
    <w:rsid w:val="00125D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125D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raster">
    <w:name w:val="Table Grid"/>
    <w:basedOn w:val="Standaardtabel"/>
    <w:uiPriority w:val="59"/>
    <w:rsid w:val="00125D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125DAF"/>
    <w:pPr>
      <w:ind w:left="720"/>
      <w:contextualSpacing/>
    </w:pPr>
  </w:style>
  <w:style w:type="paragraph" w:styleId="Voettekst">
    <w:name w:val="footer"/>
    <w:basedOn w:val="Standaard"/>
    <w:link w:val="VoettekstChar"/>
    <w:uiPriority w:val="99"/>
    <w:unhideWhenUsed/>
    <w:rsid w:val="00125D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25DAF"/>
  </w:style>
  <w:style w:type="paragraph" w:styleId="Geenafstand">
    <w:name w:val="No Spacing"/>
    <w:link w:val="GeenafstandChar"/>
    <w:uiPriority w:val="1"/>
    <w:qFormat/>
    <w:rsid w:val="00125DAF"/>
    <w:pPr>
      <w:spacing w:after="0" w:line="240" w:lineRule="auto"/>
    </w:pPr>
    <w:rPr>
      <w:rFonts w:eastAsiaTheme="minorEastAsia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125DAF"/>
    <w:rPr>
      <w:rFonts w:eastAsiaTheme="minorEastAsi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25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25D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Academiejaar 2013 -2014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395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Enquête GON-begeleiding</vt:lpstr>
    </vt:vector>
  </TitlesOfParts>
  <Company>PXL hogeschool Hasselt</Company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Enquête GON-begeleiding</dc:title>
  <dc:creator>Micheline Das</dc:creator>
  <cp:lastModifiedBy>Micheline</cp:lastModifiedBy>
  <cp:revision>11</cp:revision>
  <dcterms:created xsi:type="dcterms:W3CDTF">2013-11-23T13:50:00Z</dcterms:created>
  <dcterms:modified xsi:type="dcterms:W3CDTF">2013-11-27T14:30:00Z</dcterms:modified>
</cp:coreProperties>
</file>